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95DC6D" w14:textId="77777777" w:rsidR="00F42907" w:rsidRDefault="0021366F" w:rsidP="00660C52">
      <w:pPr>
        <w:jc w:val="right"/>
        <w:rPr>
          <w:rStyle w:val="a8"/>
          <w:b/>
          <w:bCs/>
          <w:color w:val="auto"/>
          <w:sz w:val="26"/>
          <w:rtl/>
        </w:rPr>
      </w:pPr>
      <w:bookmarkStart w:id="0" w:name="Date"/>
      <w:bookmarkEnd w:id="0"/>
      <w:r>
        <w:rPr>
          <w:rStyle w:val="a8"/>
          <w:rFonts w:hint="cs"/>
          <w:b/>
          <w:bCs/>
          <w:color w:val="auto"/>
          <w:sz w:val="26"/>
          <w:rtl/>
        </w:rPr>
        <w:t>יחידת חוזים והתקשרויות</w:t>
      </w:r>
    </w:p>
    <w:p w14:paraId="413632F7" w14:textId="77777777" w:rsidR="0097521B" w:rsidRPr="0078568E" w:rsidRDefault="0097521B" w:rsidP="00660C52">
      <w:pPr>
        <w:jc w:val="right"/>
        <w:rPr>
          <w:rStyle w:val="a8"/>
          <w:b/>
          <w:bCs/>
          <w:color w:val="auto"/>
          <w:sz w:val="26"/>
          <w:rtl/>
        </w:rPr>
      </w:pPr>
      <w:r>
        <w:rPr>
          <w:rStyle w:val="a8"/>
          <w:rFonts w:hint="eastAsia"/>
          <w:b/>
          <w:bCs/>
          <w:color w:val="auto"/>
          <w:sz w:val="26"/>
          <w:rtl/>
        </w:rPr>
        <w:t>‏י</w:t>
      </w:r>
      <w:r>
        <w:rPr>
          <w:rStyle w:val="a8"/>
          <w:b/>
          <w:bCs/>
          <w:color w:val="auto"/>
          <w:sz w:val="26"/>
          <w:rtl/>
        </w:rPr>
        <w:t>"ג כסלו תשפ"ד</w:t>
      </w:r>
    </w:p>
    <w:p w14:paraId="574E00C0" w14:textId="77777777" w:rsidR="00533FCA" w:rsidRPr="00E83596" w:rsidRDefault="00B63709" w:rsidP="0097521B">
      <w:pPr>
        <w:keepNext/>
        <w:tabs>
          <w:tab w:val="left" w:pos="2085"/>
        </w:tabs>
        <w:bidi w:val="0"/>
        <w:outlineLvl w:val="1"/>
        <w:rPr>
          <w:b/>
          <w:bCs/>
          <w:sz w:val="26"/>
        </w:rPr>
      </w:pPr>
      <w:bookmarkStart w:id="1" w:name="DocNum"/>
      <w:bookmarkEnd w:id="1"/>
      <w:r>
        <w:rPr>
          <w:rStyle w:val="a8"/>
          <w:rFonts w:hint="eastAsia"/>
          <w:color w:val="auto"/>
          <w:sz w:val="26"/>
          <w:rtl/>
        </w:rPr>
        <w:t>‏</w:t>
      </w:r>
      <w:r w:rsidR="0097521B">
        <w:rPr>
          <w:rFonts w:hint="eastAsia"/>
          <w:b/>
          <w:bCs/>
          <w:sz w:val="26"/>
          <w:rtl/>
        </w:rPr>
        <w:t>‏</w:t>
      </w:r>
      <w:r w:rsidR="0097521B">
        <w:rPr>
          <w:b/>
          <w:bCs/>
          <w:sz w:val="26"/>
          <w:rtl/>
        </w:rPr>
        <w:t>26 נובמבר 2023</w:t>
      </w:r>
    </w:p>
    <w:p w14:paraId="667FA97A" w14:textId="77777777" w:rsidR="00533FCA" w:rsidRPr="00223E43" w:rsidRDefault="00533FCA" w:rsidP="008B766D">
      <w:pPr>
        <w:jc w:val="right"/>
        <w:rPr>
          <w:rtl/>
        </w:rPr>
      </w:pPr>
      <w:r w:rsidRPr="006500F2">
        <w:rPr>
          <w:rFonts w:hint="cs"/>
          <w:b/>
          <w:bCs/>
          <w:sz w:val="26"/>
          <w:rtl/>
        </w:rPr>
        <w:t xml:space="preserve">                                                                                   </w:t>
      </w:r>
      <w:r w:rsidR="0097521B">
        <w:rPr>
          <w:rFonts w:hint="cs"/>
          <w:b/>
          <w:bCs/>
          <w:sz w:val="26"/>
          <w:rtl/>
        </w:rPr>
        <w:t xml:space="preserve">                               </w:t>
      </w: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97521B">
            <w:rPr>
              <w:rStyle w:val="a8"/>
              <w:rFonts w:hint="cs"/>
              <w:color w:val="auto"/>
              <w:sz w:val="26"/>
              <w:rtl/>
            </w:rPr>
            <w:t>חת_973_2023</w:t>
          </w:r>
        </w:sdtContent>
      </w:sdt>
    </w:p>
    <w:p w14:paraId="4A95A475" w14:textId="77777777" w:rsidR="00C80CDB" w:rsidRPr="00F51AB2" w:rsidRDefault="00C80CDB" w:rsidP="00200F04">
      <w:pPr>
        <w:pStyle w:val="20"/>
        <w:jc w:val="center"/>
        <w:rPr>
          <w:rFonts w:ascii="David" w:hAnsi="David"/>
          <w:color w:val="FF0000"/>
          <w:rtl/>
        </w:rPr>
      </w:pPr>
    </w:p>
    <w:p w14:paraId="69D2EEFF" w14:textId="77777777" w:rsidR="00BB3277" w:rsidRDefault="00157D96" w:rsidP="0097521B">
      <w:pPr>
        <w:jc w:val="center"/>
        <w:rPr>
          <w:rFonts w:ascii="David" w:hAnsi="David"/>
          <w:b/>
          <w:bCs/>
          <w:sz w:val="26"/>
          <w:u w:val="single"/>
          <w:rtl/>
        </w:rPr>
      </w:pPr>
      <w:bookmarkStart w:id="2" w:name="About"/>
      <w:bookmarkEnd w:id="2"/>
      <w:r w:rsidRPr="002F404D">
        <w:rPr>
          <w:rFonts w:ascii="David" w:hAnsi="David"/>
          <w:b/>
          <w:bCs/>
          <w:sz w:val="28"/>
          <w:szCs w:val="28"/>
          <w:rtl/>
        </w:rPr>
        <w:t xml:space="preserve">  </w:t>
      </w:r>
    </w:p>
    <w:p w14:paraId="5C27AC50" w14:textId="77777777" w:rsidR="00A65DB0" w:rsidRDefault="00157D96" w:rsidP="0097521B">
      <w:pPr>
        <w:jc w:val="center"/>
        <w:rPr>
          <w:rFonts w:ascii="Segoe UI Semilight" w:hAnsi="Segoe UI Semilight" w:cs="Segoe UI Semilight"/>
          <w:szCs w:val="24"/>
          <w:rtl/>
        </w:rPr>
      </w:pPr>
      <w:r w:rsidRPr="002F404D">
        <w:rPr>
          <w:rFonts w:ascii="David" w:hAnsi="David"/>
          <w:b/>
          <w:bCs/>
          <w:sz w:val="26"/>
          <w:u w:val="single"/>
          <w:rtl/>
        </w:rPr>
        <w:t>תשובות והבהרות לשאלות ובקשות שהתקבלו במסגרת</w:t>
      </w:r>
      <w:r w:rsidR="008F72E9" w:rsidRPr="008F72E9">
        <w:rPr>
          <w:rFonts w:ascii="David" w:hAnsi="David" w:hint="cs"/>
          <w:b/>
          <w:bCs/>
          <w:sz w:val="26"/>
          <w:u w:val="single"/>
          <w:rtl/>
        </w:rPr>
        <w:t xml:space="preserve"> מכרז פומבי </w:t>
      </w:r>
      <w:r w:rsidR="0097521B">
        <w:rPr>
          <w:rFonts w:ascii="David" w:hAnsi="David" w:hint="cs"/>
          <w:b/>
          <w:bCs/>
          <w:sz w:val="26"/>
          <w:u w:val="single"/>
          <w:rtl/>
        </w:rPr>
        <w:t>115/2023</w:t>
      </w:r>
    </w:p>
    <w:p w14:paraId="790A66AE" w14:textId="77777777" w:rsidR="00157D96" w:rsidRPr="00EB613F" w:rsidRDefault="00157D96" w:rsidP="00EB613F">
      <w:pPr>
        <w:spacing w:line="360" w:lineRule="auto"/>
        <w:jc w:val="center"/>
        <w:rPr>
          <w:rFonts w:ascii="David" w:hAnsi="David"/>
          <w:b/>
          <w:bCs/>
          <w:szCs w:val="24"/>
          <w:u w:val="single"/>
          <w:rtl/>
        </w:rPr>
      </w:pPr>
    </w:p>
    <w:p w14:paraId="1F121773" w14:textId="77777777" w:rsidR="00157D96" w:rsidRPr="00EB613F" w:rsidRDefault="00157D96" w:rsidP="00EB613F">
      <w:pPr>
        <w:spacing w:line="360" w:lineRule="auto"/>
        <w:rPr>
          <w:rFonts w:ascii="David" w:hAnsi="David"/>
          <w:b/>
          <w:bCs/>
          <w:szCs w:val="24"/>
          <w:rtl/>
        </w:rPr>
      </w:pPr>
      <w:r w:rsidRPr="00EB613F">
        <w:rPr>
          <w:rFonts w:ascii="David" w:hAnsi="David"/>
          <w:b/>
          <w:bCs/>
          <w:szCs w:val="24"/>
          <w:rtl/>
        </w:rPr>
        <w:t>המשרד מתכבד להשיב על שאלות שנתקבלו במסגרת המכרז לעיל</w:t>
      </w:r>
    </w:p>
    <w:p w14:paraId="141A6288" w14:textId="77777777" w:rsidR="00157D96" w:rsidRPr="00EB613F" w:rsidRDefault="00157D96" w:rsidP="00EB613F">
      <w:pPr>
        <w:spacing w:line="360" w:lineRule="auto"/>
        <w:rPr>
          <w:rFonts w:ascii="David" w:hAnsi="David"/>
          <w:b/>
          <w:bCs/>
          <w:szCs w:val="24"/>
          <w:rtl/>
        </w:rPr>
      </w:pPr>
    </w:p>
    <w:p w14:paraId="5342C762" w14:textId="77777777" w:rsidR="00157D96" w:rsidRPr="00EB613F" w:rsidRDefault="00157D96" w:rsidP="00EB613F">
      <w:pPr>
        <w:spacing w:line="360" w:lineRule="auto"/>
        <w:rPr>
          <w:rFonts w:ascii="David" w:hAnsi="David"/>
          <w:szCs w:val="24"/>
          <w:rtl/>
        </w:rPr>
      </w:pPr>
      <w:r w:rsidRPr="00EB613F">
        <w:rPr>
          <w:rFonts w:ascii="David" w:hAnsi="David"/>
          <w:b/>
          <w:bCs/>
          <w:szCs w:val="24"/>
          <w:rtl/>
        </w:rPr>
        <w:t>מועד אחרון להגשת שאלו</w:t>
      </w:r>
      <w:r w:rsidR="0097521B" w:rsidRPr="00EB613F">
        <w:rPr>
          <w:rFonts w:ascii="David" w:hAnsi="David" w:hint="cs"/>
          <w:b/>
          <w:bCs/>
          <w:szCs w:val="24"/>
          <w:rtl/>
        </w:rPr>
        <w:t xml:space="preserve">: </w:t>
      </w:r>
      <w:r w:rsidR="0097521B" w:rsidRPr="00EB613F">
        <w:rPr>
          <w:rFonts w:ascii="David" w:hAnsi="David" w:hint="cs"/>
          <w:szCs w:val="24"/>
          <w:rtl/>
        </w:rPr>
        <w:t>23.11.23</w:t>
      </w:r>
      <w:r w:rsidR="0097521B" w:rsidRPr="00EB613F">
        <w:rPr>
          <w:rFonts w:ascii="Arial" w:hAnsi="Arial" w:cs="Arial"/>
          <w:color w:val="272727"/>
          <w:szCs w:val="24"/>
          <w:shd w:val="clear" w:color="auto" w:fill="FFFFFF"/>
        </w:rPr>
        <w:t xml:space="preserve"> </w:t>
      </w:r>
      <w:r w:rsidR="000A5165" w:rsidRPr="00EB613F">
        <w:rPr>
          <w:rFonts w:ascii="David" w:hAnsi="David" w:hint="cs"/>
          <w:szCs w:val="24"/>
          <w:rtl/>
        </w:rPr>
        <w:t>ב</w:t>
      </w:r>
      <w:r w:rsidRPr="00EB613F">
        <w:rPr>
          <w:rFonts w:ascii="David" w:hAnsi="David" w:hint="cs"/>
          <w:szCs w:val="24"/>
          <w:rtl/>
        </w:rPr>
        <w:t>שעה: 14:00</w:t>
      </w:r>
    </w:p>
    <w:p w14:paraId="43E7DB7C" w14:textId="77777777" w:rsidR="008F72E9" w:rsidRPr="00EB613F" w:rsidRDefault="00157D96" w:rsidP="00EB613F">
      <w:pPr>
        <w:spacing w:line="360" w:lineRule="auto"/>
        <w:rPr>
          <w:rFonts w:ascii="David" w:hAnsi="David"/>
          <w:b/>
          <w:bCs/>
          <w:szCs w:val="24"/>
          <w:rtl/>
        </w:rPr>
      </w:pPr>
      <w:r w:rsidRPr="00EB613F">
        <w:rPr>
          <w:rFonts w:ascii="David" w:hAnsi="David"/>
          <w:b/>
          <w:bCs/>
          <w:szCs w:val="24"/>
          <w:rtl/>
        </w:rPr>
        <w:t>מועד אחרון לפרסום הבהרות:</w:t>
      </w:r>
      <w:r w:rsidRPr="00EB613F">
        <w:rPr>
          <w:rFonts w:ascii="David" w:hAnsi="David" w:hint="cs"/>
          <w:b/>
          <w:bCs/>
          <w:szCs w:val="24"/>
          <w:rtl/>
        </w:rPr>
        <w:t xml:space="preserve"> </w:t>
      </w:r>
      <w:r w:rsidR="0097521B" w:rsidRPr="00EB613F">
        <w:rPr>
          <w:rFonts w:ascii="David" w:hAnsi="David" w:hint="cs"/>
          <w:szCs w:val="24"/>
          <w:rtl/>
        </w:rPr>
        <w:t>30.11.23</w:t>
      </w:r>
    </w:p>
    <w:p w14:paraId="30DBF891" w14:textId="77777777" w:rsidR="00BA3ADE" w:rsidRPr="00EB613F" w:rsidRDefault="00BA3ADE" w:rsidP="00EB613F">
      <w:pPr>
        <w:spacing w:line="360" w:lineRule="auto"/>
        <w:rPr>
          <w:rFonts w:ascii="David" w:hAnsi="David"/>
          <w:b/>
          <w:bCs/>
          <w:szCs w:val="24"/>
          <w:rtl/>
        </w:rPr>
      </w:pPr>
      <w:r w:rsidRPr="00EB613F">
        <w:rPr>
          <w:rFonts w:ascii="David" w:hAnsi="David" w:hint="cs"/>
          <w:b/>
          <w:bCs/>
          <w:szCs w:val="24"/>
          <w:rtl/>
        </w:rPr>
        <w:t xml:space="preserve">מועד אחרון להגשת הצעות: </w:t>
      </w:r>
      <w:r w:rsidR="0097521B" w:rsidRPr="00EB613F">
        <w:rPr>
          <w:rFonts w:ascii="David" w:hAnsi="David" w:hint="cs"/>
          <w:szCs w:val="24"/>
          <w:u w:val="single"/>
          <w:rtl/>
        </w:rPr>
        <w:t>14.12.23</w:t>
      </w:r>
      <w:r w:rsidR="00673DFC" w:rsidRPr="00EB613F">
        <w:rPr>
          <w:rFonts w:ascii="David" w:hAnsi="David" w:hint="cs"/>
          <w:szCs w:val="24"/>
          <w:rtl/>
        </w:rPr>
        <w:t xml:space="preserve"> </w:t>
      </w:r>
      <w:r w:rsidRPr="00EB613F">
        <w:rPr>
          <w:rFonts w:ascii="David" w:hAnsi="David" w:hint="cs"/>
          <w:szCs w:val="24"/>
          <w:rtl/>
        </w:rPr>
        <w:t>בשעה 14:00</w:t>
      </w:r>
    </w:p>
    <w:p w14:paraId="01DBA853" w14:textId="77777777" w:rsidR="00157D96" w:rsidRPr="00EB613F" w:rsidRDefault="00157D96" w:rsidP="00EB613F">
      <w:pPr>
        <w:spacing w:line="360" w:lineRule="auto"/>
        <w:rPr>
          <w:rFonts w:ascii="David" w:hAnsi="David"/>
          <w:b/>
          <w:bCs/>
          <w:szCs w:val="24"/>
          <w:rtl/>
        </w:rPr>
      </w:pPr>
      <w:r w:rsidRPr="00EB613F">
        <w:rPr>
          <w:rFonts w:ascii="David" w:hAnsi="David"/>
          <w:b/>
          <w:bCs/>
          <w:szCs w:val="24"/>
          <w:rtl/>
        </w:rPr>
        <w:t xml:space="preserve">איש קשר: </w:t>
      </w:r>
      <w:r w:rsidRPr="00EB613F">
        <w:rPr>
          <w:rFonts w:ascii="David" w:hAnsi="David" w:hint="cs"/>
          <w:b/>
          <w:bCs/>
          <w:szCs w:val="24"/>
          <w:rtl/>
        </w:rPr>
        <w:t xml:space="preserve"> </w:t>
      </w:r>
      <w:bookmarkStart w:id="3" w:name="_GoBack"/>
      <w:bookmarkEnd w:id="3"/>
    </w:p>
    <w:p w14:paraId="62D51CDE" w14:textId="77777777" w:rsidR="005B6B9B" w:rsidRDefault="005B6B9B" w:rsidP="00C57629">
      <w:pPr>
        <w:spacing w:line="360" w:lineRule="auto"/>
        <w:rPr>
          <w:rFonts w:ascii="David" w:hAnsi="David"/>
          <w:color w:val="FF0000"/>
          <w:sz w:val="26"/>
          <w:rtl/>
        </w:rPr>
      </w:pPr>
    </w:p>
    <w:tbl>
      <w:tblPr>
        <w:tblStyle w:val="ad"/>
        <w:bidiVisual/>
        <w:tblW w:w="10016" w:type="dxa"/>
        <w:tblLook w:val="04A0" w:firstRow="1" w:lastRow="0" w:firstColumn="1" w:lastColumn="0" w:noHBand="0" w:noVBand="1"/>
      </w:tblPr>
      <w:tblGrid>
        <w:gridCol w:w="627"/>
        <w:gridCol w:w="1270"/>
        <w:gridCol w:w="1093"/>
        <w:gridCol w:w="3599"/>
        <w:gridCol w:w="3427"/>
      </w:tblGrid>
      <w:tr w:rsidR="007139B8" w:rsidRPr="00BB3277" w14:paraId="38A682D3" w14:textId="77777777" w:rsidTr="00062B02">
        <w:tc>
          <w:tcPr>
            <w:tcW w:w="627" w:type="dxa"/>
            <w:shd w:val="clear" w:color="auto" w:fill="E5DFEC" w:themeFill="accent4" w:themeFillTint="33"/>
            <w:vAlign w:val="center"/>
          </w:tcPr>
          <w:p w14:paraId="24C14AA4" w14:textId="77777777" w:rsidR="007139B8" w:rsidRPr="002752AF" w:rsidRDefault="007139B8" w:rsidP="004838AB">
            <w:pPr>
              <w:spacing w:line="360" w:lineRule="auto"/>
              <w:jc w:val="center"/>
              <w:rPr>
                <w:rFonts w:ascii="David" w:hAnsi="David"/>
                <w:b/>
                <w:bCs/>
                <w:szCs w:val="24"/>
                <w:rtl/>
              </w:rPr>
            </w:pPr>
            <w:r w:rsidRPr="002752AF">
              <w:rPr>
                <w:rFonts w:ascii="David" w:hAnsi="David"/>
                <w:b/>
                <w:bCs/>
                <w:szCs w:val="24"/>
                <w:rtl/>
              </w:rPr>
              <w:t>מס'</w:t>
            </w:r>
          </w:p>
        </w:tc>
        <w:tc>
          <w:tcPr>
            <w:tcW w:w="1270" w:type="dxa"/>
            <w:shd w:val="clear" w:color="auto" w:fill="E5DFEC" w:themeFill="accent4" w:themeFillTint="33"/>
            <w:vAlign w:val="center"/>
          </w:tcPr>
          <w:p w14:paraId="265945D4" w14:textId="77777777" w:rsidR="007139B8" w:rsidRPr="00BB3277" w:rsidRDefault="007139B8" w:rsidP="004838AB">
            <w:pPr>
              <w:spacing w:line="360" w:lineRule="auto"/>
              <w:jc w:val="center"/>
              <w:rPr>
                <w:rFonts w:ascii="David" w:hAnsi="David"/>
                <w:b/>
                <w:bCs/>
                <w:szCs w:val="24"/>
                <w:rtl/>
              </w:rPr>
            </w:pPr>
            <w:r w:rsidRPr="00BB3277">
              <w:rPr>
                <w:rFonts w:ascii="David" w:hAnsi="David"/>
                <w:b/>
                <w:bCs/>
                <w:szCs w:val="24"/>
                <w:rtl/>
              </w:rPr>
              <w:t>עמוד במסמכי המכרז</w:t>
            </w:r>
          </w:p>
        </w:tc>
        <w:tc>
          <w:tcPr>
            <w:tcW w:w="1093" w:type="dxa"/>
            <w:shd w:val="clear" w:color="auto" w:fill="E5DFEC" w:themeFill="accent4" w:themeFillTint="33"/>
            <w:vAlign w:val="center"/>
          </w:tcPr>
          <w:p w14:paraId="49D89E19" w14:textId="77777777" w:rsidR="007139B8" w:rsidRPr="00BB3277" w:rsidRDefault="007139B8" w:rsidP="004838AB">
            <w:pPr>
              <w:spacing w:line="360" w:lineRule="auto"/>
              <w:jc w:val="center"/>
              <w:rPr>
                <w:rFonts w:ascii="David" w:hAnsi="David"/>
                <w:b/>
                <w:bCs/>
                <w:szCs w:val="24"/>
                <w:rtl/>
              </w:rPr>
            </w:pPr>
            <w:r w:rsidRPr="00BB3277">
              <w:rPr>
                <w:rFonts w:ascii="David" w:hAnsi="David"/>
                <w:b/>
                <w:bCs/>
                <w:szCs w:val="24"/>
                <w:rtl/>
              </w:rPr>
              <w:t>מספר סעיף</w:t>
            </w:r>
          </w:p>
        </w:tc>
        <w:tc>
          <w:tcPr>
            <w:tcW w:w="3599" w:type="dxa"/>
            <w:shd w:val="clear" w:color="auto" w:fill="E5DFEC" w:themeFill="accent4" w:themeFillTint="33"/>
            <w:vAlign w:val="center"/>
          </w:tcPr>
          <w:p w14:paraId="1635F4E2" w14:textId="77777777" w:rsidR="007139B8" w:rsidRPr="00BB3277" w:rsidRDefault="007139B8" w:rsidP="004838AB">
            <w:pPr>
              <w:spacing w:line="360" w:lineRule="auto"/>
              <w:jc w:val="center"/>
              <w:rPr>
                <w:rFonts w:ascii="David" w:hAnsi="David"/>
                <w:b/>
                <w:bCs/>
                <w:szCs w:val="24"/>
                <w:rtl/>
              </w:rPr>
            </w:pPr>
            <w:r w:rsidRPr="00BB3277">
              <w:rPr>
                <w:rFonts w:ascii="David" w:hAnsi="David"/>
                <w:b/>
                <w:bCs/>
                <w:szCs w:val="24"/>
                <w:rtl/>
              </w:rPr>
              <w:t>פירוט השאלה / ההבהרה</w:t>
            </w:r>
          </w:p>
        </w:tc>
        <w:tc>
          <w:tcPr>
            <w:tcW w:w="3427" w:type="dxa"/>
            <w:shd w:val="clear" w:color="auto" w:fill="E5DFEC" w:themeFill="accent4" w:themeFillTint="33"/>
            <w:vAlign w:val="center"/>
          </w:tcPr>
          <w:p w14:paraId="2F0046BD" w14:textId="77777777" w:rsidR="007139B8" w:rsidRPr="00BB3277" w:rsidRDefault="007139B8" w:rsidP="004838AB">
            <w:pPr>
              <w:spacing w:line="360" w:lineRule="auto"/>
              <w:jc w:val="center"/>
              <w:rPr>
                <w:rFonts w:ascii="David" w:hAnsi="David"/>
                <w:b/>
                <w:bCs/>
                <w:szCs w:val="24"/>
                <w:rtl/>
              </w:rPr>
            </w:pPr>
            <w:r w:rsidRPr="00BB3277">
              <w:rPr>
                <w:rFonts w:ascii="David" w:hAnsi="David"/>
                <w:b/>
                <w:bCs/>
                <w:szCs w:val="24"/>
                <w:rtl/>
              </w:rPr>
              <w:t>תשובת ההבהרה</w:t>
            </w:r>
          </w:p>
        </w:tc>
      </w:tr>
      <w:tr w:rsidR="00570B12" w:rsidRPr="00BB3277" w14:paraId="01EEE636" w14:textId="77777777" w:rsidTr="00062B02">
        <w:tc>
          <w:tcPr>
            <w:tcW w:w="627" w:type="dxa"/>
            <w:shd w:val="clear" w:color="auto" w:fill="auto"/>
            <w:vAlign w:val="center"/>
          </w:tcPr>
          <w:p w14:paraId="66F59B09" w14:textId="77777777" w:rsidR="00570B12" w:rsidRPr="002752AF" w:rsidRDefault="00570B12" w:rsidP="00E6585B">
            <w:pPr>
              <w:spacing w:line="360" w:lineRule="auto"/>
              <w:rPr>
                <w:rFonts w:ascii="David" w:hAnsi="David"/>
                <w:szCs w:val="24"/>
                <w:rtl/>
              </w:rPr>
            </w:pPr>
            <w:r w:rsidRPr="002752AF">
              <w:rPr>
                <w:rFonts w:ascii="David" w:hAnsi="David"/>
                <w:szCs w:val="24"/>
                <w:rtl/>
              </w:rPr>
              <w:t>1</w:t>
            </w:r>
            <w:r w:rsidR="002752AF">
              <w:rPr>
                <w:rFonts w:ascii="David" w:hAnsi="David" w:hint="cs"/>
                <w:szCs w:val="24"/>
                <w:rtl/>
              </w:rPr>
              <w:t>.</w:t>
            </w:r>
          </w:p>
        </w:tc>
        <w:tc>
          <w:tcPr>
            <w:tcW w:w="1270" w:type="dxa"/>
            <w:shd w:val="clear" w:color="auto" w:fill="auto"/>
            <w:vAlign w:val="center"/>
          </w:tcPr>
          <w:p w14:paraId="7749A5EC" w14:textId="77777777" w:rsidR="00570B12" w:rsidRPr="00BB3277" w:rsidRDefault="00A2677F" w:rsidP="00E6585B">
            <w:pPr>
              <w:spacing w:line="360" w:lineRule="auto"/>
              <w:rPr>
                <w:rFonts w:ascii="David" w:hAnsi="David"/>
                <w:szCs w:val="24"/>
                <w:rtl/>
              </w:rPr>
            </w:pPr>
            <w:r w:rsidRPr="00BB3277">
              <w:rPr>
                <w:rFonts w:ascii="David" w:hAnsi="David"/>
                <w:szCs w:val="24"/>
                <w:rtl/>
              </w:rPr>
              <w:t>הליך המכרז</w:t>
            </w:r>
          </w:p>
        </w:tc>
        <w:tc>
          <w:tcPr>
            <w:tcW w:w="1093" w:type="dxa"/>
            <w:shd w:val="clear" w:color="auto" w:fill="auto"/>
            <w:vAlign w:val="center"/>
          </w:tcPr>
          <w:p w14:paraId="5F6F4006" w14:textId="77777777" w:rsidR="00570B12" w:rsidRPr="00BB3277" w:rsidRDefault="00A2677F" w:rsidP="00E6585B">
            <w:pPr>
              <w:spacing w:line="360" w:lineRule="auto"/>
              <w:rPr>
                <w:rFonts w:ascii="David" w:hAnsi="David"/>
                <w:szCs w:val="24"/>
                <w:rtl/>
              </w:rPr>
            </w:pPr>
            <w:r w:rsidRPr="00BB3277">
              <w:rPr>
                <w:rFonts w:ascii="David" w:hAnsi="David"/>
                <w:szCs w:val="24"/>
                <w:rtl/>
              </w:rPr>
              <w:t>6.2</w:t>
            </w:r>
          </w:p>
        </w:tc>
        <w:tc>
          <w:tcPr>
            <w:tcW w:w="3599" w:type="dxa"/>
            <w:shd w:val="clear" w:color="auto" w:fill="auto"/>
            <w:vAlign w:val="center"/>
          </w:tcPr>
          <w:p w14:paraId="49F81898" w14:textId="77777777" w:rsidR="00570B12" w:rsidRPr="00BB3277" w:rsidRDefault="00A2677F" w:rsidP="00E6585B">
            <w:pPr>
              <w:spacing w:line="360" w:lineRule="auto"/>
              <w:rPr>
                <w:rFonts w:ascii="David" w:hAnsi="David"/>
                <w:szCs w:val="24"/>
                <w:rtl/>
              </w:rPr>
            </w:pPr>
            <w:r w:rsidRPr="00BB3277">
              <w:rPr>
                <w:rFonts w:ascii="David" w:hAnsi="David"/>
                <w:szCs w:val="24"/>
                <w:rtl/>
              </w:rPr>
              <w:t>האם ניתן להציע את אותו היועץ לשלושה תפקידים שונים באותו הסל?</w:t>
            </w:r>
          </w:p>
        </w:tc>
        <w:tc>
          <w:tcPr>
            <w:tcW w:w="3427" w:type="dxa"/>
            <w:shd w:val="clear" w:color="auto" w:fill="auto"/>
            <w:vAlign w:val="center"/>
          </w:tcPr>
          <w:p w14:paraId="4DD46712" w14:textId="06C9D277" w:rsidR="004D5CE5" w:rsidRDefault="009C1772" w:rsidP="00E6585B">
            <w:pPr>
              <w:spacing w:line="360" w:lineRule="auto"/>
              <w:rPr>
                <w:rFonts w:ascii="David" w:hAnsi="David"/>
                <w:b/>
                <w:bCs/>
                <w:color w:val="002060"/>
                <w:szCs w:val="24"/>
                <w:rtl/>
              </w:rPr>
            </w:pPr>
            <w:r>
              <w:rPr>
                <w:rFonts w:ascii="David" w:hAnsi="David" w:hint="cs"/>
                <w:b/>
                <w:bCs/>
                <w:color w:val="002060"/>
                <w:szCs w:val="24"/>
                <w:rtl/>
              </w:rPr>
              <w:t>לא</w:t>
            </w:r>
            <w:r w:rsidR="004D5CE5">
              <w:rPr>
                <w:rFonts w:ascii="David" w:hAnsi="David" w:hint="cs"/>
                <w:b/>
                <w:bCs/>
                <w:color w:val="002060"/>
                <w:szCs w:val="24"/>
                <w:rtl/>
              </w:rPr>
              <w:t xml:space="preserve">. </w:t>
            </w:r>
          </w:p>
          <w:p w14:paraId="6882EDEF" w14:textId="77777777" w:rsidR="00570B12" w:rsidRPr="00BB3277" w:rsidRDefault="00570B12" w:rsidP="00E6585B">
            <w:pPr>
              <w:spacing w:line="360" w:lineRule="auto"/>
              <w:rPr>
                <w:rFonts w:ascii="David" w:hAnsi="David"/>
                <w:color w:val="002060"/>
                <w:szCs w:val="24"/>
                <w:rtl/>
              </w:rPr>
            </w:pPr>
          </w:p>
        </w:tc>
      </w:tr>
      <w:tr w:rsidR="00570B12" w:rsidRPr="00BB3277" w14:paraId="13527974" w14:textId="77777777" w:rsidTr="00062B02">
        <w:tc>
          <w:tcPr>
            <w:tcW w:w="627" w:type="dxa"/>
            <w:shd w:val="clear" w:color="auto" w:fill="auto"/>
            <w:vAlign w:val="center"/>
          </w:tcPr>
          <w:p w14:paraId="450246CF" w14:textId="77777777" w:rsidR="00570B12" w:rsidRPr="002752AF" w:rsidRDefault="00570B12" w:rsidP="00E6585B">
            <w:pPr>
              <w:spacing w:line="360" w:lineRule="auto"/>
              <w:rPr>
                <w:rFonts w:ascii="David" w:hAnsi="David"/>
                <w:szCs w:val="24"/>
                <w:rtl/>
              </w:rPr>
            </w:pPr>
            <w:r w:rsidRPr="002752AF">
              <w:rPr>
                <w:rFonts w:ascii="David" w:hAnsi="David"/>
                <w:szCs w:val="24"/>
                <w:rtl/>
              </w:rPr>
              <w:t>2</w:t>
            </w:r>
            <w:r w:rsidR="002752AF">
              <w:rPr>
                <w:rFonts w:ascii="David" w:hAnsi="David" w:hint="cs"/>
                <w:szCs w:val="24"/>
                <w:rtl/>
              </w:rPr>
              <w:t>.</w:t>
            </w:r>
          </w:p>
        </w:tc>
        <w:tc>
          <w:tcPr>
            <w:tcW w:w="1270" w:type="dxa"/>
            <w:shd w:val="clear" w:color="auto" w:fill="auto"/>
            <w:vAlign w:val="center"/>
          </w:tcPr>
          <w:p w14:paraId="03635EF4" w14:textId="77777777" w:rsidR="00570B12" w:rsidRPr="00BB3277" w:rsidRDefault="00A2677F" w:rsidP="00E6585B">
            <w:pPr>
              <w:spacing w:line="360" w:lineRule="auto"/>
              <w:rPr>
                <w:rFonts w:ascii="David" w:hAnsi="David"/>
                <w:szCs w:val="24"/>
                <w:rtl/>
              </w:rPr>
            </w:pPr>
            <w:r w:rsidRPr="00BB3277">
              <w:rPr>
                <w:rFonts w:ascii="David" w:hAnsi="David"/>
                <w:szCs w:val="24"/>
                <w:rtl/>
              </w:rPr>
              <w:t>הליך המכרז</w:t>
            </w:r>
          </w:p>
        </w:tc>
        <w:tc>
          <w:tcPr>
            <w:tcW w:w="1093" w:type="dxa"/>
            <w:shd w:val="clear" w:color="auto" w:fill="auto"/>
            <w:vAlign w:val="center"/>
          </w:tcPr>
          <w:p w14:paraId="163E6267" w14:textId="77777777" w:rsidR="00570B12" w:rsidRPr="00BB3277" w:rsidRDefault="00A2677F" w:rsidP="00E6585B">
            <w:pPr>
              <w:spacing w:line="360" w:lineRule="auto"/>
              <w:rPr>
                <w:rFonts w:ascii="David" w:hAnsi="David"/>
                <w:szCs w:val="24"/>
                <w:rtl/>
              </w:rPr>
            </w:pPr>
            <w:r w:rsidRPr="00BB3277">
              <w:rPr>
                <w:rFonts w:ascii="David" w:hAnsi="David"/>
                <w:szCs w:val="24"/>
                <w:rtl/>
              </w:rPr>
              <w:t>4.2.8.2</w:t>
            </w:r>
          </w:p>
        </w:tc>
        <w:tc>
          <w:tcPr>
            <w:tcW w:w="3599" w:type="dxa"/>
            <w:shd w:val="clear" w:color="auto" w:fill="auto"/>
            <w:vAlign w:val="center"/>
          </w:tcPr>
          <w:p w14:paraId="7251BFE3" w14:textId="77777777" w:rsidR="00570B12" w:rsidRPr="00BB3277" w:rsidRDefault="00A2677F" w:rsidP="00E6585B">
            <w:pPr>
              <w:spacing w:line="360" w:lineRule="auto"/>
              <w:rPr>
                <w:rFonts w:ascii="David" w:hAnsi="David"/>
                <w:szCs w:val="24"/>
                <w:rtl/>
              </w:rPr>
            </w:pPr>
            <w:r w:rsidRPr="00BB3277">
              <w:rPr>
                <w:rFonts w:ascii="David" w:hAnsi="David"/>
                <w:szCs w:val="24"/>
                <w:rtl/>
              </w:rPr>
              <w:t xml:space="preserve">"ניסיון מוכח ביעוץ או תכנון </w:t>
            </w:r>
            <w:r w:rsidRPr="00BB3277">
              <w:rPr>
                <w:rFonts w:ascii="David" w:hAnsi="David"/>
                <w:b/>
                <w:bCs/>
                <w:szCs w:val="24"/>
                <w:rtl/>
              </w:rPr>
              <w:t>מול</w:t>
            </w:r>
            <w:r w:rsidRPr="00BB3277">
              <w:rPr>
                <w:rFonts w:ascii="David" w:hAnsi="David"/>
                <w:szCs w:val="24"/>
                <w:rtl/>
              </w:rPr>
              <w:t xml:space="preserve"> </w:t>
            </w:r>
            <w:proofErr w:type="spellStart"/>
            <w:r w:rsidRPr="00BB3277">
              <w:rPr>
                <w:rFonts w:ascii="David" w:hAnsi="David"/>
                <w:szCs w:val="24"/>
                <w:rtl/>
              </w:rPr>
              <w:t>חח"י</w:t>
            </w:r>
            <w:proofErr w:type="spellEnd"/>
            <w:r w:rsidRPr="00BB3277">
              <w:rPr>
                <w:rFonts w:ascii="David" w:hAnsi="David"/>
                <w:szCs w:val="24"/>
                <w:rtl/>
              </w:rPr>
              <w:t xml:space="preserve"> ו/או חברת נגה" – נרצה לוודא שהכוונה ליועץ/מתכנן של מערכות חשמל הדורשות תאום </w:t>
            </w:r>
            <w:r w:rsidRPr="00BB3277">
              <w:rPr>
                <w:rFonts w:ascii="David" w:hAnsi="David"/>
                <w:b/>
                <w:bCs/>
                <w:szCs w:val="24"/>
                <w:rtl/>
              </w:rPr>
              <w:t>מול</w:t>
            </w:r>
            <w:r w:rsidRPr="00BB3277">
              <w:rPr>
                <w:rFonts w:ascii="David" w:hAnsi="David"/>
                <w:szCs w:val="24"/>
                <w:rtl/>
              </w:rPr>
              <w:t xml:space="preserve"> </w:t>
            </w:r>
            <w:proofErr w:type="spellStart"/>
            <w:r w:rsidRPr="00BB3277">
              <w:rPr>
                <w:rFonts w:ascii="David" w:hAnsi="David"/>
                <w:szCs w:val="24"/>
                <w:rtl/>
              </w:rPr>
              <w:t>חח"י</w:t>
            </w:r>
            <w:proofErr w:type="spellEnd"/>
            <w:r w:rsidRPr="00BB3277">
              <w:rPr>
                <w:rFonts w:ascii="David" w:hAnsi="David"/>
                <w:szCs w:val="24"/>
                <w:rtl/>
              </w:rPr>
              <w:t xml:space="preserve"> ו/או נגה</w:t>
            </w:r>
          </w:p>
        </w:tc>
        <w:tc>
          <w:tcPr>
            <w:tcW w:w="3427" w:type="dxa"/>
            <w:shd w:val="clear" w:color="auto" w:fill="auto"/>
            <w:vAlign w:val="center"/>
          </w:tcPr>
          <w:p w14:paraId="453B69B1" w14:textId="77777777" w:rsidR="00570B12" w:rsidRPr="00BB3277" w:rsidRDefault="009C1772" w:rsidP="00E6585B">
            <w:pPr>
              <w:spacing w:line="360" w:lineRule="auto"/>
              <w:rPr>
                <w:rFonts w:ascii="David" w:hAnsi="David"/>
                <w:b/>
                <w:bCs/>
                <w:color w:val="002060"/>
                <w:szCs w:val="24"/>
                <w:rtl/>
              </w:rPr>
            </w:pPr>
            <w:r>
              <w:rPr>
                <w:rFonts w:ascii="David" w:hAnsi="David" w:hint="cs"/>
                <w:b/>
                <w:bCs/>
                <w:color w:val="002060"/>
                <w:szCs w:val="24"/>
                <w:rtl/>
              </w:rPr>
              <w:t>א</w:t>
            </w:r>
            <w:r w:rsidR="00BB3277">
              <w:rPr>
                <w:rFonts w:ascii="David" w:hAnsi="David" w:hint="cs"/>
                <w:b/>
                <w:bCs/>
                <w:color w:val="002060"/>
                <w:szCs w:val="24"/>
                <w:rtl/>
              </w:rPr>
              <w:t>כן</w:t>
            </w:r>
            <w:r w:rsidR="002E4EB1">
              <w:rPr>
                <w:rFonts w:ascii="David" w:hAnsi="David" w:hint="cs"/>
                <w:b/>
                <w:bCs/>
                <w:color w:val="002060"/>
                <w:szCs w:val="24"/>
                <w:rtl/>
              </w:rPr>
              <w:t>.</w:t>
            </w:r>
          </w:p>
        </w:tc>
      </w:tr>
      <w:tr w:rsidR="00570B12" w:rsidRPr="00BB3277" w14:paraId="7F3DD55A" w14:textId="77777777" w:rsidTr="00062B02">
        <w:tc>
          <w:tcPr>
            <w:tcW w:w="627" w:type="dxa"/>
            <w:shd w:val="clear" w:color="auto" w:fill="auto"/>
            <w:vAlign w:val="center"/>
          </w:tcPr>
          <w:p w14:paraId="5E0A1BEC" w14:textId="77777777" w:rsidR="00570B12" w:rsidRPr="002752AF" w:rsidRDefault="00A2677F" w:rsidP="00E6585B">
            <w:pPr>
              <w:spacing w:line="360" w:lineRule="auto"/>
              <w:rPr>
                <w:rFonts w:ascii="David" w:hAnsi="David"/>
                <w:szCs w:val="24"/>
                <w:rtl/>
              </w:rPr>
            </w:pPr>
            <w:r w:rsidRPr="002752AF">
              <w:rPr>
                <w:rFonts w:ascii="David" w:hAnsi="David"/>
                <w:szCs w:val="24"/>
                <w:rtl/>
              </w:rPr>
              <w:t>3</w:t>
            </w:r>
            <w:r w:rsidR="002752AF">
              <w:rPr>
                <w:rFonts w:ascii="David" w:hAnsi="David" w:hint="cs"/>
                <w:szCs w:val="24"/>
                <w:rtl/>
              </w:rPr>
              <w:t>.</w:t>
            </w:r>
          </w:p>
        </w:tc>
        <w:tc>
          <w:tcPr>
            <w:tcW w:w="1270" w:type="dxa"/>
            <w:shd w:val="clear" w:color="auto" w:fill="auto"/>
            <w:vAlign w:val="center"/>
          </w:tcPr>
          <w:p w14:paraId="44DE2332" w14:textId="77777777" w:rsidR="00570B12" w:rsidRPr="00BB3277" w:rsidRDefault="00A2677F" w:rsidP="00E6585B">
            <w:pPr>
              <w:spacing w:line="360" w:lineRule="auto"/>
              <w:rPr>
                <w:rFonts w:ascii="David" w:hAnsi="David"/>
                <w:szCs w:val="24"/>
                <w:rtl/>
              </w:rPr>
            </w:pPr>
            <w:r w:rsidRPr="00BB3277">
              <w:rPr>
                <w:rFonts w:ascii="David" w:hAnsi="David"/>
                <w:szCs w:val="24"/>
                <w:rtl/>
              </w:rPr>
              <w:t>הליך המכרז</w:t>
            </w:r>
          </w:p>
        </w:tc>
        <w:tc>
          <w:tcPr>
            <w:tcW w:w="1093" w:type="dxa"/>
            <w:shd w:val="clear" w:color="auto" w:fill="auto"/>
            <w:vAlign w:val="center"/>
          </w:tcPr>
          <w:p w14:paraId="18F915AD" w14:textId="77777777" w:rsidR="00570B12" w:rsidRPr="00BB3277" w:rsidRDefault="00A2677F" w:rsidP="00E6585B">
            <w:pPr>
              <w:spacing w:line="360" w:lineRule="auto"/>
              <w:rPr>
                <w:rFonts w:ascii="David" w:hAnsi="David"/>
                <w:szCs w:val="24"/>
                <w:rtl/>
              </w:rPr>
            </w:pPr>
            <w:r w:rsidRPr="00BB3277">
              <w:rPr>
                <w:rFonts w:ascii="David" w:hAnsi="David"/>
                <w:szCs w:val="24"/>
                <w:rtl/>
              </w:rPr>
              <w:t>4.2.8.2</w:t>
            </w:r>
          </w:p>
        </w:tc>
        <w:tc>
          <w:tcPr>
            <w:tcW w:w="3599" w:type="dxa"/>
            <w:shd w:val="clear" w:color="auto" w:fill="auto"/>
            <w:vAlign w:val="center"/>
          </w:tcPr>
          <w:p w14:paraId="26C13F87" w14:textId="77777777" w:rsidR="00570B12" w:rsidRPr="00BB3277" w:rsidRDefault="00A2677F" w:rsidP="00E6585B">
            <w:pPr>
              <w:spacing w:line="360" w:lineRule="auto"/>
              <w:rPr>
                <w:rFonts w:ascii="David" w:hAnsi="David"/>
                <w:szCs w:val="24"/>
                <w:rtl/>
              </w:rPr>
            </w:pPr>
            <w:r w:rsidRPr="00BB3277">
              <w:rPr>
                <w:rFonts w:ascii="David" w:hAnsi="David"/>
                <w:szCs w:val="24"/>
                <w:rtl/>
              </w:rPr>
              <w:t>מבקשים להאריך את משך התקופה מ-5 ל-10 שנים אחרונות</w:t>
            </w:r>
          </w:p>
        </w:tc>
        <w:tc>
          <w:tcPr>
            <w:tcW w:w="3427" w:type="dxa"/>
            <w:shd w:val="clear" w:color="auto" w:fill="auto"/>
            <w:vAlign w:val="center"/>
          </w:tcPr>
          <w:p w14:paraId="5EAEE1ED" w14:textId="11F53BA7" w:rsidR="00082A7C" w:rsidRDefault="009C1772" w:rsidP="00E6585B">
            <w:pPr>
              <w:spacing w:line="360" w:lineRule="auto"/>
              <w:rPr>
                <w:rFonts w:ascii="David" w:hAnsi="David"/>
                <w:b/>
                <w:bCs/>
                <w:color w:val="002060"/>
                <w:szCs w:val="24"/>
                <w:rtl/>
              </w:rPr>
            </w:pPr>
            <w:r>
              <w:rPr>
                <w:rFonts w:ascii="David" w:hAnsi="David" w:hint="cs"/>
                <w:b/>
                <w:bCs/>
                <w:color w:val="002060"/>
                <w:szCs w:val="24"/>
                <w:rtl/>
              </w:rPr>
              <w:t>הוחלט לתקן את הדרישה, והיא תהיה כדלקמן:</w:t>
            </w:r>
            <w:r w:rsidR="00082A7C">
              <w:rPr>
                <w:rFonts w:ascii="David" w:hAnsi="David" w:hint="cs"/>
                <w:b/>
                <w:bCs/>
                <w:color w:val="002060"/>
                <w:szCs w:val="24"/>
                <w:rtl/>
              </w:rPr>
              <w:t xml:space="preserve"> </w:t>
            </w:r>
          </w:p>
          <w:p w14:paraId="761E30AA" w14:textId="77777777" w:rsidR="00570B12" w:rsidRPr="00BB3277" w:rsidRDefault="00B30DBD" w:rsidP="00E6585B">
            <w:pPr>
              <w:spacing w:line="360" w:lineRule="auto"/>
              <w:rPr>
                <w:rFonts w:ascii="David" w:hAnsi="David"/>
                <w:b/>
                <w:bCs/>
                <w:color w:val="002060"/>
                <w:szCs w:val="24"/>
                <w:rtl/>
              </w:rPr>
            </w:pPr>
            <w:r>
              <w:rPr>
                <w:rFonts w:ascii="David" w:hAnsi="David" w:hint="cs"/>
                <w:b/>
                <w:bCs/>
                <w:color w:val="002060"/>
                <w:szCs w:val="24"/>
                <w:rtl/>
              </w:rPr>
              <w:t>"</w:t>
            </w:r>
            <w:r w:rsidR="00082A7C">
              <w:rPr>
                <w:rFonts w:ascii="David" w:hAnsi="David" w:hint="cs"/>
                <w:b/>
                <w:bCs/>
                <w:color w:val="002060"/>
                <w:szCs w:val="24"/>
                <w:rtl/>
              </w:rPr>
              <w:t>ניסיון מוכח בייעוץ או תכנון של מערכות הולכת וחלוקת חשמל בישראל ומאפיינה מול חברת חשמל ו/או חברת נגה של לפחות שלוש (3) תכניות אשר אושרו למתן תוקף או אושרו להפקדה או להערות והשגות</w:t>
            </w:r>
            <w:r w:rsidR="00DA40AF">
              <w:rPr>
                <w:rFonts w:ascii="David" w:hAnsi="David" w:hint="cs"/>
                <w:b/>
                <w:bCs/>
                <w:color w:val="002060"/>
                <w:szCs w:val="24"/>
                <w:rtl/>
              </w:rPr>
              <w:t>,</w:t>
            </w:r>
            <w:r w:rsidR="00082A7C">
              <w:rPr>
                <w:rFonts w:ascii="David" w:hAnsi="David" w:hint="cs"/>
                <w:b/>
                <w:bCs/>
                <w:color w:val="002060"/>
                <w:szCs w:val="24"/>
                <w:rtl/>
              </w:rPr>
              <w:t xml:space="preserve"> במהלך עשר (10) השנים הקוד</w:t>
            </w:r>
            <w:r w:rsidR="00DA40AF">
              <w:rPr>
                <w:rFonts w:ascii="David" w:hAnsi="David" w:hint="cs"/>
                <w:b/>
                <w:bCs/>
                <w:color w:val="002060"/>
                <w:szCs w:val="24"/>
                <w:rtl/>
              </w:rPr>
              <w:t>מות למועד פרסום המכרז, ובלבד שת</w:t>
            </w:r>
            <w:r w:rsidR="00082A7C">
              <w:rPr>
                <w:rFonts w:ascii="David" w:hAnsi="David" w:hint="cs"/>
                <w:b/>
                <w:bCs/>
                <w:color w:val="002060"/>
                <w:szCs w:val="24"/>
                <w:rtl/>
              </w:rPr>
              <w:t>כנית אח</w:t>
            </w:r>
            <w:r w:rsidR="00714676">
              <w:rPr>
                <w:rFonts w:ascii="David" w:hAnsi="David" w:hint="cs"/>
                <w:b/>
                <w:bCs/>
                <w:color w:val="002060"/>
                <w:szCs w:val="24"/>
                <w:rtl/>
              </w:rPr>
              <w:t>ת</w:t>
            </w:r>
            <w:r w:rsidR="00082A7C">
              <w:rPr>
                <w:rFonts w:ascii="David" w:hAnsi="David" w:hint="cs"/>
                <w:b/>
                <w:bCs/>
                <w:color w:val="002060"/>
                <w:szCs w:val="24"/>
                <w:rtl/>
              </w:rPr>
              <w:t xml:space="preserve"> הוגשה בשלוש (3) השנים האחרונות. </w:t>
            </w:r>
          </w:p>
        </w:tc>
      </w:tr>
      <w:tr w:rsidR="00570B12" w:rsidRPr="00BB3277" w14:paraId="1414A42C" w14:textId="77777777" w:rsidTr="00062B02">
        <w:tc>
          <w:tcPr>
            <w:tcW w:w="627" w:type="dxa"/>
            <w:shd w:val="clear" w:color="auto" w:fill="auto"/>
            <w:vAlign w:val="center"/>
          </w:tcPr>
          <w:p w14:paraId="022ED79C" w14:textId="77777777" w:rsidR="00570B12" w:rsidRPr="002752AF" w:rsidRDefault="00570B12" w:rsidP="00E6585B">
            <w:pPr>
              <w:spacing w:line="360" w:lineRule="auto"/>
              <w:rPr>
                <w:rFonts w:ascii="David" w:hAnsi="David"/>
                <w:szCs w:val="24"/>
                <w:rtl/>
              </w:rPr>
            </w:pPr>
            <w:r w:rsidRPr="002752AF">
              <w:rPr>
                <w:rFonts w:ascii="David" w:hAnsi="David"/>
                <w:szCs w:val="24"/>
                <w:rtl/>
              </w:rPr>
              <w:lastRenderedPageBreak/>
              <w:t>4</w:t>
            </w:r>
            <w:r w:rsidR="002752AF">
              <w:rPr>
                <w:rFonts w:ascii="David" w:hAnsi="David" w:hint="cs"/>
                <w:szCs w:val="24"/>
                <w:rtl/>
              </w:rPr>
              <w:t>.</w:t>
            </w:r>
          </w:p>
        </w:tc>
        <w:tc>
          <w:tcPr>
            <w:tcW w:w="1270" w:type="dxa"/>
            <w:shd w:val="clear" w:color="auto" w:fill="auto"/>
            <w:vAlign w:val="center"/>
          </w:tcPr>
          <w:p w14:paraId="5A121D2A" w14:textId="77777777" w:rsidR="00570B12" w:rsidRPr="00BB3277" w:rsidRDefault="00A2677F" w:rsidP="00E6585B">
            <w:pPr>
              <w:spacing w:line="360" w:lineRule="auto"/>
              <w:rPr>
                <w:rFonts w:ascii="David" w:hAnsi="David"/>
                <w:szCs w:val="24"/>
              </w:rPr>
            </w:pPr>
            <w:r w:rsidRPr="00BB3277">
              <w:rPr>
                <w:rFonts w:ascii="David" w:hAnsi="David"/>
                <w:szCs w:val="24"/>
                <w:rtl/>
              </w:rPr>
              <w:t>הליך המכרז</w:t>
            </w:r>
          </w:p>
        </w:tc>
        <w:tc>
          <w:tcPr>
            <w:tcW w:w="1093" w:type="dxa"/>
            <w:shd w:val="clear" w:color="auto" w:fill="auto"/>
            <w:vAlign w:val="center"/>
          </w:tcPr>
          <w:p w14:paraId="03F5B585" w14:textId="77777777" w:rsidR="00A2677F" w:rsidRPr="00BB3277" w:rsidRDefault="00A2677F" w:rsidP="00E6585B">
            <w:pPr>
              <w:tabs>
                <w:tab w:val="left" w:pos="1445"/>
                <w:tab w:val="left" w:pos="8617"/>
              </w:tabs>
              <w:spacing w:line="360" w:lineRule="auto"/>
              <w:rPr>
                <w:rFonts w:ascii="David" w:hAnsi="David"/>
                <w:szCs w:val="24"/>
                <w:rtl/>
              </w:rPr>
            </w:pPr>
            <w:r w:rsidRPr="00BB3277">
              <w:rPr>
                <w:rFonts w:ascii="David" w:hAnsi="David"/>
                <w:szCs w:val="24"/>
                <w:rtl/>
              </w:rPr>
              <w:t>4.2.6</w:t>
            </w:r>
          </w:p>
          <w:p w14:paraId="044170F5" w14:textId="77777777" w:rsidR="00570B12" w:rsidRPr="00BB3277" w:rsidRDefault="00A2677F" w:rsidP="00E6585B">
            <w:pPr>
              <w:spacing w:line="360" w:lineRule="auto"/>
              <w:rPr>
                <w:rFonts w:ascii="David" w:hAnsi="David"/>
                <w:szCs w:val="24"/>
              </w:rPr>
            </w:pPr>
            <w:r w:rsidRPr="00BB3277">
              <w:rPr>
                <w:rFonts w:ascii="David" w:hAnsi="David"/>
                <w:szCs w:val="24"/>
                <w:rtl/>
              </w:rPr>
              <w:t>4.2.7</w:t>
            </w:r>
          </w:p>
        </w:tc>
        <w:tc>
          <w:tcPr>
            <w:tcW w:w="3599" w:type="dxa"/>
            <w:shd w:val="clear" w:color="auto" w:fill="auto"/>
            <w:vAlign w:val="center"/>
          </w:tcPr>
          <w:p w14:paraId="5D971EF9" w14:textId="77777777" w:rsidR="00570B12" w:rsidRPr="00BB3277" w:rsidRDefault="00A2677F" w:rsidP="00E6585B">
            <w:pPr>
              <w:spacing w:line="360" w:lineRule="auto"/>
              <w:rPr>
                <w:rFonts w:ascii="David" w:hAnsi="David"/>
                <w:szCs w:val="24"/>
                <w:rtl/>
              </w:rPr>
            </w:pPr>
            <w:r w:rsidRPr="00BB3277">
              <w:rPr>
                <w:rFonts w:ascii="David" w:hAnsi="David"/>
                <w:szCs w:val="24"/>
                <w:rtl/>
              </w:rPr>
              <w:t>מבקשים עבור תפקידי יועץ האנרגיה ו/או המהנדס להסתפק ב</w:t>
            </w:r>
            <w:r w:rsidR="00860391">
              <w:rPr>
                <w:rFonts w:ascii="David" w:hAnsi="David" w:hint="cs"/>
                <w:szCs w:val="24"/>
                <w:rtl/>
              </w:rPr>
              <w:t>ו</w:t>
            </w:r>
            <w:r w:rsidRPr="00BB3277">
              <w:rPr>
                <w:rFonts w:ascii="David" w:hAnsi="David"/>
                <w:szCs w:val="24"/>
                <w:rtl/>
              </w:rPr>
              <w:t>ותק של 3 שנים</w:t>
            </w:r>
          </w:p>
        </w:tc>
        <w:tc>
          <w:tcPr>
            <w:tcW w:w="3427" w:type="dxa"/>
            <w:shd w:val="clear" w:color="auto" w:fill="auto"/>
            <w:vAlign w:val="center"/>
          </w:tcPr>
          <w:p w14:paraId="098C2A99" w14:textId="77777777" w:rsidR="004D5CE5" w:rsidRDefault="004D5CE5" w:rsidP="00E6585B">
            <w:pPr>
              <w:spacing w:line="360" w:lineRule="auto"/>
              <w:rPr>
                <w:rFonts w:ascii="David" w:hAnsi="David"/>
                <w:b/>
                <w:bCs/>
                <w:color w:val="002060"/>
                <w:szCs w:val="24"/>
                <w:rtl/>
              </w:rPr>
            </w:pPr>
            <w:r>
              <w:rPr>
                <w:rFonts w:ascii="David" w:hAnsi="David" w:hint="cs"/>
                <w:b/>
                <w:bCs/>
                <w:color w:val="002060"/>
                <w:szCs w:val="24"/>
                <w:rtl/>
              </w:rPr>
              <w:t xml:space="preserve">הבקשה נדחית. </w:t>
            </w:r>
          </w:p>
          <w:p w14:paraId="614AF7E3" w14:textId="77777777" w:rsidR="002E4EB1" w:rsidRPr="00BB3277" w:rsidRDefault="002E4EB1" w:rsidP="00E6585B">
            <w:pPr>
              <w:spacing w:line="360" w:lineRule="auto"/>
              <w:rPr>
                <w:rFonts w:ascii="David" w:hAnsi="David"/>
                <w:b/>
                <w:bCs/>
                <w:color w:val="002060"/>
                <w:szCs w:val="24"/>
                <w:rtl/>
              </w:rPr>
            </w:pPr>
            <w:r>
              <w:rPr>
                <w:rFonts w:ascii="David" w:hAnsi="David" w:hint="cs"/>
                <w:b/>
                <w:bCs/>
                <w:color w:val="002060"/>
                <w:szCs w:val="24"/>
                <w:rtl/>
              </w:rPr>
              <w:t>מדובר בשני חברי צוות שהוותק והניסיון שצברו בתחומים האלה מהותי להצלחת הפרויקט.</w:t>
            </w:r>
          </w:p>
        </w:tc>
      </w:tr>
      <w:tr w:rsidR="00570B12" w:rsidRPr="00BB3277" w14:paraId="0BE1ACFB" w14:textId="77777777" w:rsidTr="00062B02">
        <w:tc>
          <w:tcPr>
            <w:tcW w:w="627" w:type="dxa"/>
            <w:shd w:val="clear" w:color="auto" w:fill="auto"/>
            <w:vAlign w:val="center"/>
          </w:tcPr>
          <w:p w14:paraId="76EAE441" w14:textId="77777777" w:rsidR="00570B12" w:rsidRPr="002752AF" w:rsidRDefault="00570B12" w:rsidP="00E6585B">
            <w:pPr>
              <w:spacing w:line="360" w:lineRule="auto"/>
              <w:rPr>
                <w:rFonts w:ascii="David" w:hAnsi="David"/>
                <w:szCs w:val="24"/>
                <w:rtl/>
              </w:rPr>
            </w:pPr>
            <w:r w:rsidRPr="002752AF">
              <w:rPr>
                <w:rFonts w:ascii="David" w:hAnsi="David"/>
                <w:szCs w:val="24"/>
                <w:rtl/>
              </w:rPr>
              <w:t>5</w:t>
            </w:r>
            <w:r w:rsidR="002752AF">
              <w:rPr>
                <w:rFonts w:ascii="David" w:hAnsi="David" w:hint="cs"/>
                <w:szCs w:val="24"/>
                <w:rtl/>
              </w:rPr>
              <w:t>.</w:t>
            </w:r>
          </w:p>
        </w:tc>
        <w:tc>
          <w:tcPr>
            <w:tcW w:w="1270" w:type="dxa"/>
            <w:shd w:val="clear" w:color="auto" w:fill="auto"/>
            <w:vAlign w:val="center"/>
          </w:tcPr>
          <w:p w14:paraId="2C437B44" w14:textId="77777777" w:rsidR="00570B12" w:rsidRPr="00BB3277" w:rsidRDefault="00A2677F" w:rsidP="00E6585B">
            <w:pPr>
              <w:spacing w:line="360" w:lineRule="auto"/>
              <w:rPr>
                <w:rFonts w:ascii="David" w:hAnsi="David"/>
                <w:szCs w:val="24"/>
              </w:rPr>
            </w:pPr>
            <w:r w:rsidRPr="00BB3277">
              <w:rPr>
                <w:rFonts w:ascii="David" w:hAnsi="David"/>
                <w:szCs w:val="24"/>
                <w:rtl/>
              </w:rPr>
              <w:t>הליך המכרז</w:t>
            </w:r>
          </w:p>
        </w:tc>
        <w:tc>
          <w:tcPr>
            <w:tcW w:w="1093" w:type="dxa"/>
            <w:shd w:val="clear" w:color="auto" w:fill="auto"/>
            <w:vAlign w:val="center"/>
          </w:tcPr>
          <w:p w14:paraId="33DC97AD" w14:textId="77777777" w:rsidR="00570B12" w:rsidRPr="00BB3277" w:rsidRDefault="00A2677F" w:rsidP="00E6585B">
            <w:pPr>
              <w:spacing w:line="360" w:lineRule="auto"/>
              <w:rPr>
                <w:rFonts w:ascii="David" w:hAnsi="David"/>
                <w:szCs w:val="24"/>
                <w:rtl/>
              </w:rPr>
            </w:pPr>
            <w:r w:rsidRPr="00BB3277">
              <w:rPr>
                <w:rFonts w:ascii="David" w:hAnsi="David"/>
                <w:szCs w:val="24"/>
                <w:rtl/>
              </w:rPr>
              <w:t>6.2</w:t>
            </w:r>
          </w:p>
          <w:p w14:paraId="30B395A0" w14:textId="77777777" w:rsidR="00A2677F" w:rsidRPr="00BB3277" w:rsidRDefault="00A2677F" w:rsidP="00E6585B">
            <w:pPr>
              <w:spacing w:line="360" w:lineRule="auto"/>
              <w:rPr>
                <w:rFonts w:ascii="David" w:hAnsi="David"/>
                <w:szCs w:val="24"/>
              </w:rPr>
            </w:pPr>
            <w:r w:rsidRPr="00BB3277">
              <w:rPr>
                <w:rFonts w:ascii="David" w:hAnsi="David"/>
                <w:szCs w:val="24"/>
                <w:rtl/>
              </w:rPr>
              <w:t>4.2</w:t>
            </w:r>
          </w:p>
        </w:tc>
        <w:tc>
          <w:tcPr>
            <w:tcW w:w="3599" w:type="dxa"/>
            <w:shd w:val="clear" w:color="auto" w:fill="auto"/>
            <w:vAlign w:val="center"/>
          </w:tcPr>
          <w:p w14:paraId="747FE36E" w14:textId="77777777" w:rsidR="00A2677F" w:rsidRPr="00BB3277" w:rsidRDefault="00A2677F" w:rsidP="00E6585B">
            <w:pPr>
              <w:spacing w:line="360" w:lineRule="auto"/>
              <w:rPr>
                <w:rFonts w:ascii="David" w:hAnsi="David"/>
                <w:szCs w:val="24"/>
                <w:rtl/>
              </w:rPr>
            </w:pPr>
            <w:r w:rsidRPr="00BB3277">
              <w:rPr>
                <w:rFonts w:ascii="David" w:hAnsi="David"/>
                <w:szCs w:val="24"/>
                <w:rtl/>
              </w:rPr>
              <w:t xml:space="preserve">בסעיף 6.2 כתוב כי ניתן להציע "יועץ או מנהל </w:t>
            </w:r>
            <w:proofErr w:type="spellStart"/>
            <w:r w:rsidRPr="00BB3277">
              <w:rPr>
                <w:rFonts w:ascii="David" w:hAnsi="David"/>
                <w:szCs w:val="24"/>
                <w:rtl/>
              </w:rPr>
              <w:t>פרוייקט</w:t>
            </w:r>
            <w:proofErr w:type="spellEnd"/>
            <w:r w:rsidRPr="00BB3277">
              <w:rPr>
                <w:rFonts w:ascii="David" w:hAnsi="David"/>
                <w:szCs w:val="24"/>
                <w:rtl/>
              </w:rPr>
              <w:t xml:space="preserve"> אחד לשני תפקידים שונים" ואילו בסעיף 4.2 כתוב כי צריך להציג 6 או 7 אנשי צוות. מבקשים הבהרתכם האם ניתן להגיש באותו הסל מנהל צוות שיבצע בנוסף תפקיד של מהנדס חשמל ויועץ שיבצע תפקיד של מהנדס ויועץ אנרגיה, קרי 5 אנשים?</w:t>
            </w:r>
          </w:p>
        </w:tc>
        <w:tc>
          <w:tcPr>
            <w:tcW w:w="3427" w:type="dxa"/>
            <w:shd w:val="clear" w:color="auto" w:fill="auto"/>
            <w:vAlign w:val="center"/>
          </w:tcPr>
          <w:p w14:paraId="6944D7AA" w14:textId="07FE3E47" w:rsidR="004D5CE5" w:rsidRDefault="009D4902" w:rsidP="00E6585B">
            <w:pPr>
              <w:spacing w:line="360" w:lineRule="auto"/>
              <w:rPr>
                <w:rFonts w:ascii="David" w:hAnsi="David"/>
                <w:b/>
                <w:bCs/>
                <w:color w:val="002060"/>
                <w:szCs w:val="24"/>
                <w:rtl/>
              </w:rPr>
            </w:pPr>
            <w:r>
              <w:rPr>
                <w:rFonts w:ascii="David" w:hAnsi="David" w:hint="cs"/>
                <w:b/>
                <w:bCs/>
                <w:color w:val="002060"/>
                <w:szCs w:val="24"/>
                <w:rtl/>
              </w:rPr>
              <w:t>לא</w:t>
            </w:r>
            <w:r w:rsidR="004D5CE5">
              <w:rPr>
                <w:rFonts w:ascii="David" w:hAnsi="David" w:hint="cs"/>
                <w:b/>
                <w:bCs/>
                <w:color w:val="002060"/>
                <w:szCs w:val="24"/>
                <w:rtl/>
              </w:rPr>
              <w:t xml:space="preserve">. </w:t>
            </w:r>
          </w:p>
          <w:p w14:paraId="11127365" w14:textId="77777777" w:rsidR="00570B12" w:rsidRPr="00BB3277" w:rsidRDefault="00765200" w:rsidP="00E6585B">
            <w:pPr>
              <w:spacing w:line="360" w:lineRule="auto"/>
              <w:rPr>
                <w:rFonts w:ascii="David" w:hAnsi="David"/>
                <w:b/>
                <w:bCs/>
                <w:color w:val="002060"/>
                <w:szCs w:val="24"/>
                <w:rtl/>
              </w:rPr>
            </w:pPr>
            <w:r>
              <w:rPr>
                <w:rFonts w:ascii="David" w:hAnsi="David" w:hint="cs"/>
                <w:b/>
                <w:bCs/>
                <w:color w:val="002060"/>
                <w:szCs w:val="24"/>
                <w:rtl/>
              </w:rPr>
              <w:t>ניתן להציע רק גורם אחד לשני תפקידים</w:t>
            </w:r>
            <w:r w:rsidR="009D4902">
              <w:rPr>
                <w:rFonts w:ascii="David" w:hAnsi="David" w:hint="cs"/>
                <w:b/>
                <w:bCs/>
                <w:color w:val="002060"/>
                <w:szCs w:val="24"/>
                <w:rtl/>
              </w:rPr>
              <w:t>, בהתאם לכתוב</w:t>
            </w:r>
            <w:r>
              <w:rPr>
                <w:rFonts w:ascii="David" w:hAnsi="David" w:hint="cs"/>
                <w:b/>
                <w:bCs/>
                <w:color w:val="002060"/>
                <w:szCs w:val="24"/>
                <w:rtl/>
              </w:rPr>
              <w:t xml:space="preserve">. </w:t>
            </w:r>
          </w:p>
        </w:tc>
      </w:tr>
      <w:tr w:rsidR="005E716B" w:rsidRPr="00BB3277" w14:paraId="54607D6D" w14:textId="77777777" w:rsidTr="00062B02">
        <w:tc>
          <w:tcPr>
            <w:tcW w:w="627" w:type="dxa"/>
            <w:shd w:val="clear" w:color="auto" w:fill="auto"/>
            <w:vAlign w:val="center"/>
          </w:tcPr>
          <w:p w14:paraId="6BB5D101" w14:textId="77777777" w:rsidR="005E716B" w:rsidRPr="002752AF" w:rsidRDefault="005E716B" w:rsidP="00E6585B">
            <w:pPr>
              <w:spacing w:line="360" w:lineRule="auto"/>
              <w:rPr>
                <w:rFonts w:ascii="David" w:hAnsi="David"/>
                <w:szCs w:val="24"/>
                <w:rtl/>
              </w:rPr>
            </w:pPr>
            <w:r w:rsidRPr="002752AF">
              <w:rPr>
                <w:rFonts w:ascii="David" w:hAnsi="David"/>
                <w:szCs w:val="24"/>
                <w:rtl/>
              </w:rPr>
              <w:t>6</w:t>
            </w:r>
            <w:r w:rsidR="002752AF">
              <w:rPr>
                <w:rFonts w:ascii="David" w:hAnsi="David" w:hint="cs"/>
                <w:szCs w:val="24"/>
                <w:rtl/>
              </w:rPr>
              <w:t>.</w:t>
            </w:r>
          </w:p>
        </w:tc>
        <w:tc>
          <w:tcPr>
            <w:tcW w:w="1270" w:type="dxa"/>
            <w:shd w:val="clear" w:color="auto" w:fill="auto"/>
            <w:vAlign w:val="center"/>
          </w:tcPr>
          <w:p w14:paraId="391FF991" w14:textId="77777777" w:rsidR="005E716B" w:rsidRPr="00BB3277" w:rsidRDefault="005E716B" w:rsidP="00E6585B">
            <w:pPr>
              <w:spacing w:line="360" w:lineRule="auto"/>
              <w:rPr>
                <w:rFonts w:ascii="David" w:hAnsi="David"/>
                <w:szCs w:val="24"/>
                <w:rtl/>
              </w:rPr>
            </w:pPr>
            <w:r w:rsidRPr="00BB3277">
              <w:rPr>
                <w:rFonts w:ascii="David" w:hAnsi="David"/>
                <w:szCs w:val="24"/>
                <w:rtl/>
              </w:rPr>
              <w:t>פרק א' הליך המכרז</w:t>
            </w:r>
          </w:p>
        </w:tc>
        <w:tc>
          <w:tcPr>
            <w:tcW w:w="1093" w:type="dxa"/>
            <w:shd w:val="clear" w:color="auto" w:fill="auto"/>
            <w:vAlign w:val="center"/>
          </w:tcPr>
          <w:p w14:paraId="1AB6003A" w14:textId="77777777" w:rsidR="005E716B" w:rsidRPr="00BB3277" w:rsidRDefault="005E716B" w:rsidP="00E6585B">
            <w:pPr>
              <w:spacing w:line="360" w:lineRule="auto"/>
              <w:rPr>
                <w:rFonts w:ascii="David" w:hAnsi="David"/>
                <w:szCs w:val="24"/>
                <w:rtl/>
              </w:rPr>
            </w:pPr>
            <w:r w:rsidRPr="00BB3277">
              <w:rPr>
                <w:rFonts w:ascii="David" w:hAnsi="David"/>
                <w:szCs w:val="24"/>
                <w:rtl/>
              </w:rPr>
              <w:t xml:space="preserve">4.1.3  </w:t>
            </w:r>
          </w:p>
          <w:p w14:paraId="53336EA9" w14:textId="77777777" w:rsidR="005E716B" w:rsidRPr="00BB3277" w:rsidRDefault="005E716B" w:rsidP="00E6585B">
            <w:pPr>
              <w:spacing w:line="360" w:lineRule="auto"/>
              <w:rPr>
                <w:rFonts w:ascii="David" w:hAnsi="David"/>
                <w:szCs w:val="24"/>
                <w:rtl/>
              </w:rPr>
            </w:pPr>
            <w:r w:rsidRPr="00BB3277">
              <w:rPr>
                <w:rFonts w:ascii="David" w:hAnsi="David"/>
                <w:szCs w:val="24"/>
                <w:rtl/>
              </w:rPr>
              <w:t>4.2.3</w:t>
            </w:r>
          </w:p>
          <w:p w14:paraId="77292F12" w14:textId="77777777" w:rsidR="005E716B" w:rsidRPr="00BB3277" w:rsidRDefault="005E716B" w:rsidP="00E6585B">
            <w:pPr>
              <w:spacing w:line="360" w:lineRule="auto"/>
              <w:rPr>
                <w:rFonts w:ascii="David" w:hAnsi="David"/>
                <w:szCs w:val="24"/>
                <w:rtl/>
              </w:rPr>
            </w:pPr>
            <w:r w:rsidRPr="00BB3277">
              <w:rPr>
                <w:rFonts w:ascii="David" w:hAnsi="David"/>
                <w:szCs w:val="24"/>
                <w:rtl/>
              </w:rPr>
              <w:t>4.2.4</w:t>
            </w:r>
          </w:p>
        </w:tc>
        <w:tc>
          <w:tcPr>
            <w:tcW w:w="3599" w:type="dxa"/>
            <w:shd w:val="clear" w:color="auto" w:fill="auto"/>
            <w:vAlign w:val="center"/>
          </w:tcPr>
          <w:p w14:paraId="01FFB20A" w14:textId="77777777" w:rsidR="005E716B" w:rsidRPr="00BB3277" w:rsidRDefault="005E716B" w:rsidP="00E6585B">
            <w:pPr>
              <w:spacing w:line="360" w:lineRule="auto"/>
              <w:rPr>
                <w:rFonts w:ascii="David" w:hAnsi="David"/>
                <w:szCs w:val="24"/>
                <w:rtl/>
              </w:rPr>
            </w:pPr>
            <w:r w:rsidRPr="00BB3277">
              <w:rPr>
                <w:rFonts w:ascii="David" w:hAnsi="David"/>
                <w:szCs w:val="24"/>
                <w:rtl/>
              </w:rPr>
              <w:t xml:space="preserve">לא ברורה ההבדלה בין </w:t>
            </w:r>
            <w:r w:rsidRPr="00BB3277">
              <w:rPr>
                <w:rFonts w:ascii="David" w:hAnsi="David"/>
                <w:b/>
                <w:bCs/>
                <w:szCs w:val="24"/>
                <w:rtl/>
              </w:rPr>
              <w:t>מתכנן ערים</w:t>
            </w:r>
            <w:r w:rsidRPr="00BB3277">
              <w:rPr>
                <w:rFonts w:ascii="David" w:hAnsi="David"/>
                <w:szCs w:val="24"/>
                <w:rtl/>
              </w:rPr>
              <w:t xml:space="preserve"> (משויך לפי ס' 4.1.3 הצוות המקצועי לסל א') ובין </w:t>
            </w:r>
            <w:r w:rsidRPr="00BB3277">
              <w:rPr>
                <w:rFonts w:ascii="David" w:hAnsi="David"/>
                <w:b/>
                <w:bCs/>
                <w:szCs w:val="24"/>
                <w:rtl/>
              </w:rPr>
              <w:t>אדריכל ומתכנן ערים</w:t>
            </w:r>
            <w:r w:rsidRPr="00BB3277">
              <w:rPr>
                <w:rFonts w:ascii="David" w:hAnsi="David"/>
                <w:szCs w:val="24"/>
                <w:rtl/>
              </w:rPr>
              <w:t xml:space="preserve"> (שני בעלי תפקיד משויכים לפי ס' 4.2.3, 4.2.4 על הצוות המקצועי לסל ב').</w:t>
            </w:r>
          </w:p>
          <w:p w14:paraId="495DDDB5" w14:textId="77777777" w:rsidR="005E716B" w:rsidRPr="00BB3277" w:rsidRDefault="005E716B" w:rsidP="00E6585B">
            <w:pPr>
              <w:spacing w:line="360" w:lineRule="auto"/>
              <w:rPr>
                <w:rFonts w:ascii="David" w:hAnsi="David"/>
                <w:szCs w:val="24"/>
                <w:rtl/>
              </w:rPr>
            </w:pPr>
            <w:r w:rsidRPr="00BB3277">
              <w:rPr>
                <w:rFonts w:ascii="David" w:hAnsi="David"/>
                <w:szCs w:val="24"/>
                <w:rtl/>
              </w:rPr>
              <w:t>כידוע שני התפקידים בעלי כישורים למטלות הנדרשות בשני הסלים ומוכרים לצורך זה ע"י מוסדות התכנון. ביטוי לכך נרשם גם בהגדרת השכלה נדרשת של מתכנן ערים – בעל תואר ראשון לפחות באדריכלות.</w:t>
            </w:r>
          </w:p>
          <w:p w14:paraId="310F4BD0" w14:textId="77777777" w:rsidR="005E716B" w:rsidRPr="00BB3277" w:rsidRDefault="005E716B" w:rsidP="00E6585B">
            <w:pPr>
              <w:spacing w:line="360" w:lineRule="auto"/>
              <w:rPr>
                <w:rFonts w:ascii="David" w:hAnsi="David"/>
                <w:szCs w:val="24"/>
                <w:rtl/>
              </w:rPr>
            </w:pPr>
            <w:r w:rsidRPr="00BB3277">
              <w:rPr>
                <w:rFonts w:ascii="David" w:hAnsi="David"/>
                <w:szCs w:val="24"/>
                <w:rtl/>
              </w:rPr>
              <w:t>מוצע:</w:t>
            </w:r>
          </w:p>
          <w:p w14:paraId="32DC39FD" w14:textId="77777777" w:rsidR="005E716B" w:rsidRPr="00BB3277" w:rsidRDefault="005E716B" w:rsidP="00E6585B">
            <w:pPr>
              <w:pStyle w:val="ab"/>
              <w:numPr>
                <w:ilvl w:val="0"/>
                <w:numId w:val="2"/>
              </w:numPr>
              <w:spacing w:after="0" w:line="360" w:lineRule="auto"/>
              <w:contextualSpacing w:val="0"/>
              <w:rPr>
                <w:rFonts w:ascii="David" w:eastAsia="Times New Roman" w:hAnsi="David" w:cs="David"/>
                <w:sz w:val="24"/>
                <w:szCs w:val="24"/>
                <w:rtl/>
              </w:rPr>
            </w:pPr>
            <w:r w:rsidRPr="00BB3277">
              <w:rPr>
                <w:rFonts w:ascii="David" w:eastAsia="Times New Roman" w:hAnsi="David" w:cs="David"/>
                <w:sz w:val="24"/>
                <w:szCs w:val="24"/>
                <w:rtl/>
              </w:rPr>
              <w:t>בכותרת סעיפים 4.1.3, 4.2.4, יירשם "בעבור אדריכל / מתכנן ערים".</w:t>
            </w:r>
          </w:p>
          <w:p w14:paraId="45A96711" w14:textId="77777777" w:rsidR="005E716B" w:rsidRPr="00BB3277" w:rsidRDefault="005E716B" w:rsidP="00E6585B">
            <w:pPr>
              <w:spacing w:line="360" w:lineRule="auto"/>
              <w:rPr>
                <w:rFonts w:ascii="David" w:hAnsi="David"/>
                <w:szCs w:val="24"/>
                <w:rtl/>
              </w:rPr>
            </w:pPr>
            <w:r w:rsidRPr="00BB3277">
              <w:rPr>
                <w:rFonts w:ascii="David" w:eastAsia="Times New Roman" w:hAnsi="David"/>
                <w:szCs w:val="24"/>
                <w:rtl/>
              </w:rPr>
              <w:t>תינתן הבהרה לגבי ההבדלה המצופה במטלות בין אדריכל ומתכנן ערים בסעיף 4.2 (סל ב').</w:t>
            </w:r>
          </w:p>
        </w:tc>
        <w:tc>
          <w:tcPr>
            <w:tcW w:w="3427" w:type="dxa"/>
            <w:shd w:val="clear" w:color="auto" w:fill="auto"/>
            <w:vAlign w:val="center"/>
          </w:tcPr>
          <w:p w14:paraId="0EE3CDF2" w14:textId="77777777" w:rsidR="005E716B" w:rsidRPr="00BB3277" w:rsidRDefault="008E4655" w:rsidP="00E6585B">
            <w:pPr>
              <w:spacing w:line="360" w:lineRule="auto"/>
              <w:rPr>
                <w:rFonts w:ascii="David" w:hAnsi="David"/>
                <w:b/>
                <w:bCs/>
                <w:color w:val="002060"/>
                <w:szCs w:val="24"/>
                <w:rtl/>
              </w:rPr>
            </w:pPr>
            <w:r>
              <w:rPr>
                <w:rFonts w:ascii="David" w:hAnsi="David" w:hint="cs"/>
                <w:b/>
                <w:bCs/>
                <w:color w:val="002060"/>
                <w:szCs w:val="24"/>
                <w:rtl/>
              </w:rPr>
              <w:t>אדריכל הוא בעל סמכויות נוספות</w:t>
            </w:r>
            <w:r w:rsidR="00A1763A">
              <w:rPr>
                <w:rFonts w:ascii="David" w:hAnsi="David" w:hint="cs"/>
                <w:b/>
                <w:bCs/>
                <w:color w:val="002060"/>
                <w:szCs w:val="24"/>
                <w:rtl/>
              </w:rPr>
              <w:t>, ולכן נדרשים שני התפקידים.</w:t>
            </w:r>
          </w:p>
        </w:tc>
      </w:tr>
      <w:tr w:rsidR="005E716B" w:rsidRPr="00BB3277" w14:paraId="56F24C47" w14:textId="77777777" w:rsidTr="00062B02">
        <w:tc>
          <w:tcPr>
            <w:tcW w:w="627" w:type="dxa"/>
            <w:shd w:val="clear" w:color="auto" w:fill="auto"/>
            <w:vAlign w:val="center"/>
          </w:tcPr>
          <w:p w14:paraId="14B8A780" w14:textId="77777777" w:rsidR="005E716B" w:rsidRPr="002752AF" w:rsidRDefault="005E716B" w:rsidP="00E6585B">
            <w:pPr>
              <w:spacing w:line="360" w:lineRule="auto"/>
              <w:rPr>
                <w:rFonts w:ascii="David" w:hAnsi="David"/>
                <w:szCs w:val="24"/>
                <w:rtl/>
              </w:rPr>
            </w:pPr>
            <w:r w:rsidRPr="002752AF">
              <w:rPr>
                <w:rFonts w:ascii="David" w:hAnsi="David"/>
                <w:szCs w:val="24"/>
                <w:rtl/>
              </w:rPr>
              <w:t>7.</w:t>
            </w:r>
          </w:p>
        </w:tc>
        <w:tc>
          <w:tcPr>
            <w:tcW w:w="1270" w:type="dxa"/>
            <w:shd w:val="clear" w:color="auto" w:fill="auto"/>
            <w:vAlign w:val="center"/>
          </w:tcPr>
          <w:p w14:paraId="0AFE985E" w14:textId="77777777" w:rsidR="005E716B" w:rsidRPr="00BB3277" w:rsidRDefault="005E716B" w:rsidP="00E6585B">
            <w:pPr>
              <w:spacing w:line="360" w:lineRule="auto"/>
              <w:rPr>
                <w:rFonts w:ascii="David" w:hAnsi="David"/>
                <w:szCs w:val="24"/>
                <w:rtl/>
              </w:rPr>
            </w:pPr>
            <w:r w:rsidRPr="00BB3277">
              <w:rPr>
                <w:rFonts w:ascii="David" w:hAnsi="David"/>
                <w:szCs w:val="24"/>
                <w:rtl/>
              </w:rPr>
              <w:t>פרק א' הליך המכרז</w:t>
            </w:r>
          </w:p>
        </w:tc>
        <w:tc>
          <w:tcPr>
            <w:tcW w:w="1093" w:type="dxa"/>
            <w:shd w:val="clear" w:color="auto" w:fill="auto"/>
            <w:vAlign w:val="center"/>
          </w:tcPr>
          <w:p w14:paraId="642810D5" w14:textId="77777777" w:rsidR="005E716B" w:rsidRPr="00BB3277" w:rsidRDefault="005E716B" w:rsidP="00E6585B">
            <w:pPr>
              <w:spacing w:line="360" w:lineRule="auto"/>
              <w:rPr>
                <w:rFonts w:ascii="David" w:hAnsi="David"/>
                <w:szCs w:val="24"/>
                <w:rtl/>
              </w:rPr>
            </w:pPr>
            <w:r w:rsidRPr="00BB3277">
              <w:rPr>
                <w:rFonts w:ascii="David" w:hAnsi="David"/>
                <w:szCs w:val="24"/>
                <w:rtl/>
              </w:rPr>
              <w:t>4.1.3.2</w:t>
            </w:r>
          </w:p>
          <w:p w14:paraId="701AAE8B" w14:textId="77777777" w:rsidR="005E716B" w:rsidRPr="00BB3277" w:rsidRDefault="005E716B" w:rsidP="00E6585B">
            <w:pPr>
              <w:spacing w:line="360" w:lineRule="auto"/>
              <w:rPr>
                <w:rFonts w:ascii="David" w:hAnsi="David"/>
                <w:szCs w:val="24"/>
                <w:rtl/>
              </w:rPr>
            </w:pPr>
            <w:r w:rsidRPr="00BB3277">
              <w:rPr>
                <w:rFonts w:ascii="David" w:hAnsi="David"/>
                <w:szCs w:val="24"/>
                <w:rtl/>
              </w:rPr>
              <w:t>4.2.3.2</w:t>
            </w:r>
          </w:p>
          <w:p w14:paraId="4AA6EB4E" w14:textId="77777777" w:rsidR="005E716B" w:rsidRPr="00BB3277" w:rsidRDefault="005E716B" w:rsidP="00E6585B">
            <w:pPr>
              <w:spacing w:line="360" w:lineRule="auto"/>
              <w:rPr>
                <w:rFonts w:ascii="David" w:hAnsi="David"/>
                <w:szCs w:val="24"/>
                <w:rtl/>
              </w:rPr>
            </w:pPr>
            <w:r w:rsidRPr="00BB3277">
              <w:rPr>
                <w:rFonts w:ascii="David" w:hAnsi="David"/>
                <w:szCs w:val="24"/>
                <w:rtl/>
              </w:rPr>
              <w:t>4.2.4.2</w:t>
            </w:r>
          </w:p>
        </w:tc>
        <w:tc>
          <w:tcPr>
            <w:tcW w:w="3599" w:type="dxa"/>
            <w:shd w:val="clear" w:color="auto" w:fill="auto"/>
            <w:vAlign w:val="center"/>
          </w:tcPr>
          <w:p w14:paraId="009DDCE4" w14:textId="77777777" w:rsidR="005E716B" w:rsidRPr="00BB3277" w:rsidRDefault="005E716B" w:rsidP="00E6585B">
            <w:pPr>
              <w:spacing w:line="360" w:lineRule="auto"/>
              <w:rPr>
                <w:rFonts w:ascii="David" w:hAnsi="David"/>
                <w:szCs w:val="24"/>
                <w:rtl/>
              </w:rPr>
            </w:pPr>
            <w:r w:rsidRPr="00BB3277">
              <w:rPr>
                <w:rFonts w:ascii="David" w:hAnsi="David"/>
                <w:szCs w:val="24"/>
                <w:rtl/>
              </w:rPr>
              <w:t xml:space="preserve">יש חוסר עקביות בהגדרת ניסיון – בסעיף 4.1.3.2 ניתן להציג תכניות </w:t>
            </w:r>
            <w:r w:rsidRPr="00BB3277">
              <w:rPr>
                <w:rFonts w:ascii="David" w:hAnsi="David"/>
                <w:szCs w:val="24"/>
                <w:u w:val="single"/>
                <w:rtl/>
              </w:rPr>
              <w:t>שאושרו לתוקף</w:t>
            </w:r>
            <w:r w:rsidRPr="00BB3277">
              <w:rPr>
                <w:rFonts w:ascii="David" w:hAnsi="David"/>
                <w:szCs w:val="24"/>
                <w:rtl/>
              </w:rPr>
              <w:t xml:space="preserve"> בפרק הזמן הנדרש. בסעיפים 4.2.4.2, 4.2.3.2 נשמטו תכניות בסיווג כזה וניתן להציג רק תכניות שאושרו להפקדה או להעברה להערות והשגות. ייתכן מצב שבפרק הזמן הרלוונטי להוכחת ניסיון בעל </w:t>
            </w:r>
            <w:r w:rsidRPr="00BB3277">
              <w:rPr>
                <w:rFonts w:ascii="David" w:hAnsi="David"/>
                <w:szCs w:val="24"/>
                <w:rtl/>
              </w:rPr>
              <w:lastRenderedPageBreak/>
              <w:t>התפקיד קידם והביא תכנית לתוקף, אך הפקדתה התרחשה בפרק זמן קודם.</w:t>
            </w:r>
          </w:p>
          <w:p w14:paraId="432FCA3B" w14:textId="77777777" w:rsidR="005E716B" w:rsidRPr="00BB3277" w:rsidRDefault="005E716B" w:rsidP="00E6585B">
            <w:pPr>
              <w:spacing w:line="360" w:lineRule="auto"/>
              <w:rPr>
                <w:rFonts w:ascii="David" w:hAnsi="David"/>
                <w:szCs w:val="24"/>
                <w:rtl/>
              </w:rPr>
            </w:pPr>
            <w:r w:rsidRPr="00BB3277">
              <w:rPr>
                <w:rFonts w:ascii="David" w:hAnsi="David"/>
                <w:szCs w:val="24"/>
                <w:rtl/>
              </w:rPr>
              <w:t xml:space="preserve">הבקשה: לכלול בניסיון בכל הסעיפים גם את הוכחת הבאת תכנית לתוקף בפרק הזמן הנדרש. הרלוונטי להוכחת ניסיון בעל התפקיד קידם והביא תכנית לתוקף, אך הפקדתה התרחשה בפרק זמן קודם. </w:t>
            </w:r>
          </w:p>
          <w:p w14:paraId="1B6E0424" w14:textId="77777777" w:rsidR="005E716B" w:rsidRPr="00BB3277" w:rsidRDefault="002752AF" w:rsidP="00E6585B">
            <w:pPr>
              <w:spacing w:line="360" w:lineRule="auto"/>
              <w:rPr>
                <w:rFonts w:ascii="David" w:hAnsi="David"/>
                <w:szCs w:val="24"/>
                <w:rtl/>
              </w:rPr>
            </w:pPr>
            <w:r>
              <w:rPr>
                <w:rFonts w:ascii="David" w:hAnsi="David"/>
                <w:szCs w:val="24"/>
                <w:rtl/>
              </w:rPr>
              <w:t>הבקשה:</w:t>
            </w:r>
            <w:r>
              <w:rPr>
                <w:rFonts w:ascii="David" w:hAnsi="David" w:hint="cs"/>
                <w:szCs w:val="24"/>
                <w:rtl/>
              </w:rPr>
              <w:t xml:space="preserve"> </w:t>
            </w:r>
            <w:r w:rsidR="005E716B" w:rsidRPr="00BB3277">
              <w:rPr>
                <w:rFonts w:ascii="David" w:hAnsi="David"/>
                <w:szCs w:val="24"/>
                <w:rtl/>
              </w:rPr>
              <w:t>לכלול בניסיון בכל הסעיפים גם את הוכחת הבאת תכנית לתוקף בפרק הזמן הנדרש.</w:t>
            </w:r>
          </w:p>
        </w:tc>
        <w:tc>
          <w:tcPr>
            <w:tcW w:w="3427" w:type="dxa"/>
            <w:shd w:val="clear" w:color="auto" w:fill="auto"/>
            <w:vAlign w:val="center"/>
          </w:tcPr>
          <w:p w14:paraId="66A19BB0" w14:textId="77777777" w:rsidR="00B30DBD" w:rsidRDefault="003952D9" w:rsidP="00E6585B">
            <w:pPr>
              <w:spacing w:line="360" w:lineRule="auto"/>
              <w:rPr>
                <w:rFonts w:ascii="David" w:hAnsi="David"/>
                <w:b/>
                <w:bCs/>
                <w:color w:val="002060"/>
                <w:szCs w:val="24"/>
                <w:rtl/>
              </w:rPr>
            </w:pPr>
            <w:r>
              <w:rPr>
                <w:rFonts w:ascii="David" w:hAnsi="David" w:hint="cs"/>
                <w:b/>
                <w:bCs/>
                <w:color w:val="002060"/>
                <w:szCs w:val="24"/>
                <w:rtl/>
              </w:rPr>
              <w:lastRenderedPageBreak/>
              <w:t xml:space="preserve">כלל הסעיפים יתוקנו בהתאם לנוסח הבא: </w:t>
            </w:r>
          </w:p>
          <w:p w14:paraId="60DE9B22" w14:textId="77777777" w:rsidR="005E716B" w:rsidRPr="00BB3277" w:rsidRDefault="003952D9" w:rsidP="00E6585B">
            <w:pPr>
              <w:spacing w:line="360" w:lineRule="auto"/>
              <w:rPr>
                <w:rFonts w:ascii="David" w:hAnsi="David"/>
                <w:b/>
                <w:bCs/>
                <w:color w:val="002060"/>
                <w:szCs w:val="24"/>
                <w:rtl/>
              </w:rPr>
            </w:pPr>
            <w:r>
              <w:rPr>
                <w:rFonts w:ascii="David" w:hAnsi="David" w:hint="cs"/>
                <w:b/>
                <w:bCs/>
                <w:color w:val="002060"/>
                <w:szCs w:val="24"/>
                <w:rtl/>
              </w:rPr>
              <w:t xml:space="preserve">"ניסיון מוכח </w:t>
            </w:r>
            <w:r w:rsidRPr="00361ED1">
              <w:rPr>
                <w:rFonts w:ascii="David" w:hAnsi="David" w:hint="eastAsia"/>
                <w:b/>
                <w:bCs/>
                <w:color w:val="002060"/>
                <w:szCs w:val="24"/>
                <w:rtl/>
              </w:rPr>
              <w:t>בלפחות</w:t>
            </w:r>
            <w:r w:rsidRPr="00361ED1">
              <w:rPr>
                <w:rFonts w:ascii="David" w:hAnsi="David"/>
                <w:b/>
                <w:bCs/>
                <w:color w:val="002060"/>
                <w:szCs w:val="24"/>
                <w:rtl/>
              </w:rPr>
              <w:t xml:space="preserve"> </w:t>
            </w:r>
            <w:r w:rsidRPr="00A749A5">
              <w:rPr>
                <w:rFonts w:ascii="David" w:hAnsi="David" w:hint="eastAsia"/>
                <w:b/>
                <w:bCs/>
                <w:color w:val="002060"/>
                <w:szCs w:val="24"/>
                <w:rtl/>
              </w:rPr>
              <w:t>מס</w:t>
            </w:r>
            <w:r w:rsidRPr="00A749A5">
              <w:rPr>
                <w:rFonts w:ascii="David" w:hAnsi="David"/>
                <w:b/>
                <w:bCs/>
                <w:color w:val="002060"/>
                <w:szCs w:val="24"/>
                <w:rtl/>
              </w:rPr>
              <w:t>'</w:t>
            </w:r>
            <w:r>
              <w:rPr>
                <w:rFonts w:ascii="David" w:hAnsi="David" w:hint="cs"/>
                <w:b/>
                <w:bCs/>
                <w:color w:val="002060"/>
                <w:szCs w:val="24"/>
                <w:rtl/>
              </w:rPr>
              <w:t xml:space="preserve"> </w:t>
            </w:r>
            <w:proofErr w:type="spellStart"/>
            <w:r>
              <w:rPr>
                <w:rFonts w:ascii="David" w:hAnsi="David" w:hint="cs"/>
                <w:b/>
                <w:bCs/>
                <w:color w:val="002060"/>
                <w:szCs w:val="24"/>
                <w:rtl/>
              </w:rPr>
              <w:t>תוכניות</w:t>
            </w:r>
            <w:proofErr w:type="spellEnd"/>
            <w:r>
              <w:rPr>
                <w:rFonts w:ascii="David" w:hAnsi="David" w:hint="cs"/>
                <w:b/>
                <w:bCs/>
                <w:color w:val="002060"/>
                <w:szCs w:val="24"/>
                <w:rtl/>
              </w:rPr>
              <w:t xml:space="preserve"> סטטוטוריות אשר אושרו למתן תוקף או אושרו להפקדה או להעברה להערות והשגות במהלך </w:t>
            </w:r>
            <w:r w:rsidRPr="003952D9">
              <w:rPr>
                <w:rFonts w:ascii="David" w:hAnsi="David" w:hint="cs"/>
                <w:b/>
                <w:bCs/>
                <w:i/>
                <w:iCs/>
                <w:color w:val="002060"/>
                <w:szCs w:val="24"/>
                <w:rtl/>
              </w:rPr>
              <w:t>התקופה הנקובה בסעיף</w:t>
            </w:r>
            <w:r>
              <w:rPr>
                <w:rFonts w:ascii="David" w:hAnsi="David" w:hint="cs"/>
                <w:b/>
                <w:bCs/>
                <w:color w:val="002060"/>
                <w:szCs w:val="24"/>
                <w:rtl/>
              </w:rPr>
              <w:t>."</w:t>
            </w:r>
          </w:p>
        </w:tc>
      </w:tr>
      <w:tr w:rsidR="005E716B" w:rsidRPr="00BB3277" w14:paraId="147D9E0C" w14:textId="77777777" w:rsidTr="00062B02">
        <w:tc>
          <w:tcPr>
            <w:tcW w:w="627" w:type="dxa"/>
            <w:shd w:val="clear" w:color="auto" w:fill="auto"/>
            <w:vAlign w:val="center"/>
          </w:tcPr>
          <w:p w14:paraId="28653356" w14:textId="77777777" w:rsidR="002752AF" w:rsidRPr="002752AF" w:rsidRDefault="002752AF" w:rsidP="00E6585B">
            <w:pPr>
              <w:spacing w:line="360" w:lineRule="auto"/>
              <w:rPr>
                <w:rFonts w:ascii="David" w:hAnsi="David"/>
                <w:szCs w:val="24"/>
                <w:rtl/>
              </w:rPr>
            </w:pPr>
            <w:r>
              <w:rPr>
                <w:rFonts w:ascii="David" w:hAnsi="David" w:hint="cs"/>
                <w:szCs w:val="24"/>
                <w:rtl/>
              </w:rPr>
              <w:t>8.</w:t>
            </w:r>
          </w:p>
        </w:tc>
        <w:tc>
          <w:tcPr>
            <w:tcW w:w="1270" w:type="dxa"/>
            <w:shd w:val="clear" w:color="auto" w:fill="auto"/>
            <w:vAlign w:val="center"/>
          </w:tcPr>
          <w:p w14:paraId="4D6F212A" w14:textId="77777777" w:rsidR="005E716B" w:rsidRPr="00BB3277" w:rsidRDefault="005E716B" w:rsidP="00E6585B">
            <w:pPr>
              <w:spacing w:line="360" w:lineRule="auto"/>
              <w:rPr>
                <w:rFonts w:ascii="David" w:hAnsi="David"/>
                <w:color w:val="222222"/>
                <w:szCs w:val="24"/>
                <w:rtl/>
              </w:rPr>
            </w:pPr>
            <w:r w:rsidRPr="00BB3277">
              <w:rPr>
                <w:rFonts w:ascii="David" w:hAnsi="David"/>
                <w:szCs w:val="24"/>
                <w:rtl/>
              </w:rPr>
              <w:t>פרק א' הליך המכרז</w:t>
            </w:r>
          </w:p>
        </w:tc>
        <w:tc>
          <w:tcPr>
            <w:tcW w:w="1093" w:type="dxa"/>
            <w:shd w:val="clear" w:color="auto" w:fill="auto"/>
            <w:vAlign w:val="center"/>
          </w:tcPr>
          <w:p w14:paraId="3B582791" w14:textId="77777777" w:rsidR="005E716B" w:rsidRPr="00BB3277" w:rsidRDefault="005E716B" w:rsidP="00E6585B">
            <w:pPr>
              <w:spacing w:line="360" w:lineRule="auto"/>
              <w:rPr>
                <w:rFonts w:ascii="David" w:hAnsi="David"/>
                <w:szCs w:val="24"/>
                <w:rtl/>
              </w:rPr>
            </w:pPr>
            <w:r w:rsidRPr="00BB3277">
              <w:rPr>
                <w:rFonts w:ascii="David" w:hAnsi="David"/>
                <w:szCs w:val="24"/>
                <w:rtl/>
              </w:rPr>
              <w:t>9.2</w:t>
            </w:r>
          </w:p>
          <w:p w14:paraId="3FF2C150" w14:textId="77777777" w:rsidR="005E716B" w:rsidRPr="00BB3277" w:rsidRDefault="005E716B" w:rsidP="00E6585B">
            <w:pPr>
              <w:spacing w:line="360" w:lineRule="auto"/>
              <w:rPr>
                <w:rFonts w:ascii="David" w:hAnsi="David"/>
                <w:color w:val="222222"/>
                <w:szCs w:val="24"/>
                <w:rtl/>
              </w:rPr>
            </w:pPr>
            <w:r w:rsidRPr="00BB3277">
              <w:rPr>
                <w:rFonts w:ascii="David" w:hAnsi="David"/>
                <w:szCs w:val="24"/>
                <w:rtl/>
              </w:rPr>
              <w:t>(# מס' 3, 4)</w:t>
            </w:r>
          </w:p>
        </w:tc>
        <w:tc>
          <w:tcPr>
            <w:tcW w:w="3599" w:type="dxa"/>
            <w:shd w:val="clear" w:color="auto" w:fill="auto"/>
            <w:vAlign w:val="center"/>
          </w:tcPr>
          <w:p w14:paraId="5EEEF985" w14:textId="77777777" w:rsidR="005E716B" w:rsidRPr="00BB3277" w:rsidRDefault="005E716B" w:rsidP="00E6585B">
            <w:pPr>
              <w:pStyle w:val="12"/>
              <w:spacing w:line="360" w:lineRule="auto"/>
              <w:rPr>
                <w:rFonts w:ascii="David" w:hAnsi="David"/>
                <w:b/>
                <w:bCs/>
                <w:color w:val="222222"/>
                <w:szCs w:val="24"/>
                <w:u w:val="double"/>
                <w:rtl/>
                <w:lang w:eastAsia="en-US"/>
              </w:rPr>
            </w:pPr>
            <w:r w:rsidRPr="00BB3277">
              <w:rPr>
                <w:rFonts w:ascii="David" w:hAnsi="David"/>
                <w:szCs w:val="24"/>
                <w:rtl/>
              </w:rPr>
              <w:t xml:space="preserve">כמפורט בשאלה </w:t>
            </w:r>
            <w:proofErr w:type="spellStart"/>
            <w:r w:rsidRPr="00BB3277">
              <w:rPr>
                <w:rFonts w:ascii="David" w:hAnsi="David"/>
                <w:szCs w:val="24"/>
                <w:rtl/>
              </w:rPr>
              <w:t>מס"ד</w:t>
            </w:r>
            <w:proofErr w:type="spellEnd"/>
            <w:r w:rsidRPr="00BB3277">
              <w:rPr>
                <w:rFonts w:ascii="David" w:hAnsi="David"/>
                <w:szCs w:val="24"/>
                <w:rtl/>
              </w:rPr>
              <w:t xml:space="preserve"> 2 לעייל, מבוקש לכלול בהוכחת הצגת </w:t>
            </w:r>
            <w:proofErr w:type="spellStart"/>
            <w:r w:rsidRPr="00BB3277">
              <w:rPr>
                <w:rFonts w:ascii="David" w:hAnsi="David"/>
                <w:szCs w:val="24"/>
                <w:rtl/>
              </w:rPr>
              <w:t>נסיון</w:t>
            </w:r>
            <w:proofErr w:type="spellEnd"/>
            <w:r w:rsidRPr="00BB3277">
              <w:rPr>
                <w:rFonts w:ascii="David" w:hAnsi="David"/>
                <w:szCs w:val="24"/>
                <w:rtl/>
              </w:rPr>
              <w:t xml:space="preserve"> גם תכניות שהובאו לתוקף בפרק הזמן הנדרש.</w:t>
            </w:r>
          </w:p>
        </w:tc>
        <w:tc>
          <w:tcPr>
            <w:tcW w:w="3427" w:type="dxa"/>
            <w:shd w:val="clear" w:color="auto" w:fill="auto"/>
            <w:vAlign w:val="center"/>
          </w:tcPr>
          <w:p w14:paraId="10E74CE5" w14:textId="77777777" w:rsidR="005E716B" w:rsidRPr="00BB3277" w:rsidRDefault="000A300D" w:rsidP="00E6585B">
            <w:pPr>
              <w:spacing w:line="360" w:lineRule="auto"/>
              <w:rPr>
                <w:rFonts w:ascii="David" w:hAnsi="David"/>
                <w:b/>
                <w:bCs/>
                <w:color w:val="002060"/>
                <w:szCs w:val="24"/>
                <w:rtl/>
              </w:rPr>
            </w:pPr>
            <w:r>
              <w:rPr>
                <w:rFonts w:ascii="David" w:hAnsi="David" w:hint="cs"/>
                <w:b/>
                <w:bCs/>
                <w:color w:val="002060"/>
                <w:szCs w:val="24"/>
                <w:rtl/>
              </w:rPr>
              <w:t xml:space="preserve">יתוקן בהתאם </w:t>
            </w:r>
            <w:r w:rsidR="00B30DBD">
              <w:rPr>
                <w:rFonts w:ascii="David" w:hAnsi="David" w:hint="cs"/>
                <w:b/>
                <w:bCs/>
                <w:color w:val="002060"/>
                <w:szCs w:val="24"/>
                <w:rtl/>
              </w:rPr>
              <w:t>לתשובה מעלה</w:t>
            </w:r>
            <w:r w:rsidR="00E807B6">
              <w:rPr>
                <w:rFonts w:ascii="David" w:hAnsi="David" w:hint="cs"/>
                <w:b/>
                <w:bCs/>
                <w:color w:val="002060"/>
                <w:szCs w:val="24"/>
                <w:rtl/>
              </w:rPr>
              <w:t xml:space="preserve"> (</w:t>
            </w:r>
            <w:r w:rsidR="00685C61">
              <w:rPr>
                <w:rFonts w:ascii="David" w:hAnsi="David" w:hint="cs"/>
                <w:b/>
                <w:bCs/>
                <w:color w:val="002060"/>
                <w:szCs w:val="24"/>
                <w:rtl/>
              </w:rPr>
              <w:t>7</w:t>
            </w:r>
            <w:r w:rsidR="00E807B6">
              <w:rPr>
                <w:rFonts w:ascii="David" w:hAnsi="David" w:hint="cs"/>
                <w:b/>
                <w:bCs/>
                <w:color w:val="002060"/>
                <w:szCs w:val="24"/>
                <w:rtl/>
              </w:rPr>
              <w:t>).</w:t>
            </w:r>
          </w:p>
        </w:tc>
      </w:tr>
      <w:tr w:rsidR="005E716B" w:rsidRPr="00BB3277" w14:paraId="42315BFF" w14:textId="77777777" w:rsidTr="00062B02">
        <w:tc>
          <w:tcPr>
            <w:tcW w:w="627" w:type="dxa"/>
            <w:shd w:val="clear" w:color="auto" w:fill="auto"/>
            <w:vAlign w:val="center"/>
          </w:tcPr>
          <w:p w14:paraId="3224F652" w14:textId="77777777" w:rsidR="005E716B" w:rsidRPr="002752AF" w:rsidRDefault="002752AF" w:rsidP="00E6585B">
            <w:pPr>
              <w:spacing w:line="360" w:lineRule="auto"/>
              <w:rPr>
                <w:rFonts w:ascii="David" w:hAnsi="David"/>
                <w:szCs w:val="24"/>
                <w:rtl/>
              </w:rPr>
            </w:pPr>
            <w:r>
              <w:rPr>
                <w:rFonts w:ascii="David" w:hAnsi="David" w:hint="cs"/>
                <w:szCs w:val="24"/>
                <w:rtl/>
              </w:rPr>
              <w:t>9.</w:t>
            </w:r>
          </w:p>
        </w:tc>
        <w:tc>
          <w:tcPr>
            <w:tcW w:w="1270" w:type="dxa"/>
            <w:shd w:val="clear" w:color="auto" w:fill="auto"/>
            <w:vAlign w:val="center"/>
          </w:tcPr>
          <w:p w14:paraId="4F0A77F6" w14:textId="77777777" w:rsidR="005E716B" w:rsidRPr="00BB3277" w:rsidRDefault="005E716B" w:rsidP="00E6585B">
            <w:pPr>
              <w:spacing w:line="360" w:lineRule="auto"/>
              <w:rPr>
                <w:rFonts w:ascii="David" w:hAnsi="David"/>
                <w:color w:val="222222"/>
                <w:szCs w:val="24"/>
                <w:rtl/>
              </w:rPr>
            </w:pPr>
            <w:r w:rsidRPr="00BB3277">
              <w:rPr>
                <w:rFonts w:ascii="David" w:hAnsi="David"/>
                <w:szCs w:val="24"/>
                <w:rtl/>
              </w:rPr>
              <w:t>פרק א' הליך המכרז</w:t>
            </w:r>
          </w:p>
        </w:tc>
        <w:tc>
          <w:tcPr>
            <w:tcW w:w="1093" w:type="dxa"/>
            <w:shd w:val="clear" w:color="auto" w:fill="auto"/>
            <w:vAlign w:val="center"/>
          </w:tcPr>
          <w:p w14:paraId="5FA8FFD7" w14:textId="77777777" w:rsidR="005E716B" w:rsidRPr="00BB3277" w:rsidRDefault="005E716B" w:rsidP="00E6585B">
            <w:pPr>
              <w:spacing w:line="360" w:lineRule="auto"/>
              <w:rPr>
                <w:rFonts w:ascii="David" w:hAnsi="David"/>
                <w:szCs w:val="24"/>
                <w:rtl/>
              </w:rPr>
            </w:pPr>
            <w:r w:rsidRPr="00BB3277">
              <w:rPr>
                <w:rFonts w:ascii="David" w:hAnsi="David"/>
                <w:szCs w:val="24"/>
                <w:rtl/>
              </w:rPr>
              <w:t>9.2</w:t>
            </w:r>
          </w:p>
          <w:p w14:paraId="716BD563" w14:textId="77777777" w:rsidR="005E716B" w:rsidRPr="00BB3277" w:rsidRDefault="005E716B" w:rsidP="00E6585B">
            <w:pPr>
              <w:spacing w:line="360" w:lineRule="auto"/>
              <w:rPr>
                <w:rFonts w:ascii="David" w:hAnsi="David"/>
                <w:color w:val="222222"/>
                <w:szCs w:val="24"/>
                <w:rtl/>
              </w:rPr>
            </w:pPr>
            <w:r w:rsidRPr="00BB3277">
              <w:rPr>
                <w:rFonts w:ascii="David" w:hAnsi="David"/>
                <w:szCs w:val="24"/>
                <w:rtl/>
              </w:rPr>
              <w:t>(# מס' 3, 4)</w:t>
            </w:r>
          </w:p>
        </w:tc>
        <w:tc>
          <w:tcPr>
            <w:tcW w:w="3599" w:type="dxa"/>
            <w:shd w:val="clear" w:color="auto" w:fill="auto"/>
            <w:vAlign w:val="center"/>
          </w:tcPr>
          <w:p w14:paraId="50E62196" w14:textId="77777777" w:rsidR="005E716B" w:rsidRPr="00E807B6" w:rsidRDefault="005E716B" w:rsidP="00E6585B">
            <w:pPr>
              <w:spacing w:line="360" w:lineRule="auto"/>
              <w:rPr>
                <w:rFonts w:ascii="David" w:hAnsi="David"/>
                <w:szCs w:val="24"/>
                <w:rtl/>
              </w:rPr>
            </w:pPr>
            <w:r w:rsidRPr="00BB3277">
              <w:rPr>
                <w:rFonts w:ascii="David" w:hAnsi="David"/>
                <w:szCs w:val="24"/>
                <w:rtl/>
              </w:rPr>
              <w:t>לגבי ניסיון מוכח בתשתיות אנרגיה, האם ניתן להציג גם תכניות תשתית אנרגיה בהליכים משמעותיים (התקיים דיון במוסד תכנון), אך  טרם אושרו להפקדה / טרם הועברו להשגה?</w:t>
            </w:r>
          </w:p>
        </w:tc>
        <w:tc>
          <w:tcPr>
            <w:tcW w:w="3427" w:type="dxa"/>
            <w:shd w:val="clear" w:color="auto" w:fill="auto"/>
            <w:vAlign w:val="center"/>
          </w:tcPr>
          <w:p w14:paraId="27A3639E" w14:textId="77777777" w:rsidR="005E716B" w:rsidRPr="00BB3277" w:rsidRDefault="00685C61" w:rsidP="00E6585B">
            <w:pPr>
              <w:spacing w:line="360" w:lineRule="auto"/>
              <w:rPr>
                <w:rFonts w:ascii="David" w:hAnsi="David"/>
                <w:b/>
                <w:bCs/>
                <w:color w:val="002060"/>
                <w:szCs w:val="24"/>
                <w:rtl/>
              </w:rPr>
            </w:pPr>
            <w:r>
              <w:rPr>
                <w:rFonts w:ascii="David" w:hAnsi="David" w:hint="cs"/>
                <w:b/>
                <w:bCs/>
                <w:color w:val="002060"/>
                <w:szCs w:val="24"/>
                <w:rtl/>
              </w:rPr>
              <w:t>ניתן להתייחס ל</w:t>
            </w:r>
            <w:r w:rsidR="00E807B6">
              <w:rPr>
                <w:rFonts w:ascii="David" w:hAnsi="David" w:hint="cs"/>
                <w:b/>
                <w:bCs/>
                <w:color w:val="002060"/>
                <w:szCs w:val="24"/>
                <w:rtl/>
              </w:rPr>
              <w:t>תוכניות סטטוטוריות אשר אושרו למתן תוקף או אושרו להפקדה או להעברה להערות והשגות.</w:t>
            </w:r>
          </w:p>
        </w:tc>
      </w:tr>
      <w:tr w:rsidR="005E716B" w:rsidRPr="00BB3277" w14:paraId="7278A98C" w14:textId="77777777" w:rsidTr="00062B02">
        <w:tc>
          <w:tcPr>
            <w:tcW w:w="627" w:type="dxa"/>
            <w:shd w:val="clear" w:color="auto" w:fill="auto"/>
            <w:vAlign w:val="center"/>
          </w:tcPr>
          <w:p w14:paraId="7AA316EE" w14:textId="77777777" w:rsidR="005E716B" w:rsidRPr="002752AF" w:rsidRDefault="002752AF" w:rsidP="00E6585B">
            <w:pPr>
              <w:spacing w:line="360" w:lineRule="auto"/>
              <w:rPr>
                <w:rFonts w:ascii="David" w:hAnsi="David"/>
                <w:szCs w:val="24"/>
                <w:rtl/>
              </w:rPr>
            </w:pPr>
            <w:r>
              <w:rPr>
                <w:rFonts w:ascii="David" w:hAnsi="David" w:hint="cs"/>
                <w:szCs w:val="24"/>
                <w:rtl/>
              </w:rPr>
              <w:t>10.</w:t>
            </w:r>
          </w:p>
        </w:tc>
        <w:tc>
          <w:tcPr>
            <w:tcW w:w="1270" w:type="dxa"/>
            <w:shd w:val="clear" w:color="auto" w:fill="auto"/>
            <w:vAlign w:val="center"/>
          </w:tcPr>
          <w:p w14:paraId="5DB3ABBC" w14:textId="77777777" w:rsidR="005E716B" w:rsidRPr="00BB3277" w:rsidRDefault="005E716B" w:rsidP="00E6585B">
            <w:pPr>
              <w:spacing w:line="360" w:lineRule="auto"/>
              <w:rPr>
                <w:rFonts w:ascii="David" w:hAnsi="David"/>
                <w:szCs w:val="24"/>
                <w:rtl/>
              </w:rPr>
            </w:pPr>
            <w:r w:rsidRPr="00BB3277">
              <w:rPr>
                <w:rFonts w:ascii="David" w:hAnsi="David"/>
                <w:szCs w:val="24"/>
                <w:rtl/>
              </w:rPr>
              <w:t>פרק א' הליך המכרז</w:t>
            </w:r>
          </w:p>
        </w:tc>
        <w:tc>
          <w:tcPr>
            <w:tcW w:w="1093" w:type="dxa"/>
            <w:shd w:val="clear" w:color="auto" w:fill="auto"/>
            <w:vAlign w:val="center"/>
          </w:tcPr>
          <w:p w14:paraId="50D02E20" w14:textId="77777777" w:rsidR="005E716B" w:rsidRPr="00BB3277" w:rsidRDefault="005E716B" w:rsidP="00E6585B">
            <w:pPr>
              <w:spacing w:line="360" w:lineRule="auto"/>
              <w:rPr>
                <w:rFonts w:ascii="David" w:hAnsi="David"/>
                <w:szCs w:val="24"/>
                <w:rtl/>
              </w:rPr>
            </w:pPr>
            <w:r w:rsidRPr="00BB3277">
              <w:rPr>
                <w:rFonts w:ascii="David" w:hAnsi="David"/>
                <w:szCs w:val="24"/>
                <w:rtl/>
              </w:rPr>
              <w:t>11</w:t>
            </w:r>
          </w:p>
        </w:tc>
        <w:tc>
          <w:tcPr>
            <w:tcW w:w="3599" w:type="dxa"/>
            <w:shd w:val="clear" w:color="auto" w:fill="auto"/>
            <w:vAlign w:val="center"/>
          </w:tcPr>
          <w:p w14:paraId="5D8671DE" w14:textId="77777777" w:rsidR="005E716B" w:rsidRPr="00BB3277" w:rsidRDefault="005E716B" w:rsidP="00E6585B">
            <w:pPr>
              <w:spacing w:line="360" w:lineRule="auto"/>
              <w:rPr>
                <w:rFonts w:ascii="David" w:hAnsi="David"/>
                <w:szCs w:val="24"/>
                <w:rtl/>
              </w:rPr>
            </w:pPr>
            <w:r w:rsidRPr="00BB3277">
              <w:rPr>
                <w:rFonts w:ascii="David" w:hAnsi="David"/>
                <w:szCs w:val="24"/>
                <w:rtl/>
              </w:rPr>
              <w:t xml:space="preserve">מבקשים לתקן את אמות המידה לניקוד ההצעות לפי הקבוע בסעיף 5 א' </w:t>
            </w:r>
            <w:proofErr w:type="spellStart"/>
            <w:r w:rsidRPr="00BB3277">
              <w:rPr>
                <w:rFonts w:ascii="David" w:hAnsi="David"/>
                <w:szCs w:val="24"/>
                <w:rtl/>
              </w:rPr>
              <w:t>ס"ק</w:t>
            </w:r>
            <w:proofErr w:type="spellEnd"/>
            <w:r w:rsidRPr="00BB3277">
              <w:rPr>
                <w:rFonts w:ascii="David" w:hAnsi="David"/>
                <w:szCs w:val="24"/>
                <w:rtl/>
              </w:rPr>
              <w:t xml:space="preserve"> (ג) (1) בתקנות חובת המכרזים לגבי מתכננים:</w:t>
            </w:r>
          </w:p>
          <w:p w14:paraId="09CB2F3D" w14:textId="77777777" w:rsidR="005E716B" w:rsidRPr="00BB3277" w:rsidRDefault="005E716B" w:rsidP="00E6585B">
            <w:pPr>
              <w:spacing w:line="360" w:lineRule="auto"/>
              <w:rPr>
                <w:rFonts w:ascii="David" w:hAnsi="David"/>
                <w:szCs w:val="24"/>
                <w:rtl/>
              </w:rPr>
            </w:pPr>
            <w:r w:rsidRPr="00BB3277">
              <w:rPr>
                <w:rFonts w:ascii="David" w:hAnsi="David"/>
                <w:szCs w:val="24"/>
                <w:rtl/>
              </w:rPr>
              <w:t>80% - איכות.</w:t>
            </w:r>
            <w:r w:rsidRPr="00BB3277">
              <w:rPr>
                <w:rFonts w:ascii="David" w:hAnsi="David"/>
                <w:szCs w:val="24"/>
                <w:rtl/>
              </w:rPr>
              <w:br/>
              <w:t>20% - מחיר.</w:t>
            </w:r>
          </w:p>
        </w:tc>
        <w:tc>
          <w:tcPr>
            <w:tcW w:w="3427" w:type="dxa"/>
            <w:shd w:val="clear" w:color="auto" w:fill="auto"/>
            <w:vAlign w:val="center"/>
          </w:tcPr>
          <w:p w14:paraId="1DD9D25C" w14:textId="77777777" w:rsidR="00A749A5" w:rsidRDefault="00835AE5" w:rsidP="00E6585B">
            <w:pPr>
              <w:spacing w:line="360" w:lineRule="auto"/>
              <w:rPr>
                <w:rFonts w:ascii="David" w:hAnsi="David"/>
                <w:b/>
                <w:bCs/>
                <w:color w:val="002060"/>
                <w:szCs w:val="24"/>
                <w:rtl/>
              </w:rPr>
            </w:pPr>
            <w:r>
              <w:rPr>
                <w:rFonts w:ascii="David" w:hAnsi="David" w:hint="cs"/>
                <w:b/>
                <w:bCs/>
                <w:color w:val="002060"/>
                <w:szCs w:val="24"/>
                <w:rtl/>
              </w:rPr>
              <w:t>הבקשה נדחית.</w:t>
            </w:r>
            <w:r w:rsidR="001F0C1A">
              <w:rPr>
                <w:rFonts w:ascii="David" w:hAnsi="David" w:hint="cs"/>
                <w:b/>
                <w:bCs/>
                <w:color w:val="002060"/>
                <w:szCs w:val="24"/>
                <w:rtl/>
              </w:rPr>
              <w:t xml:space="preserve"> </w:t>
            </w:r>
          </w:p>
          <w:p w14:paraId="52DFE59D" w14:textId="5F7EC85F" w:rsidR="005E716B" w:rsidRPr="00BB3277" w:rsidRDefault="001F0C1A" w:rsidP="00E6585B">
            <w:pPr>
              <w:spacing w:line="360" w:lineRule="auto"/>
              <w:rPr>
                <w:rFonts w:ascii="David" w:hAnsi="David"/>
                <w:b/>
                <w:bCs/>
                <w:color w:val="002060"/>
                <w:szCs w:val="24"/>
                <w:rtl/>
              </w:rPr>
            </w:pPr>
            <w:r>
              <w:rPr>
                <w:rFonts w:ascii="David" w:hAnsi="David" w:hint="cs"/>
                <w:b/>
                <w:bCs/>
                <w:color w:val="002060"/>
                <w:szCs w:val="24"/>
                <w:rtl/>
              </w:rPr>
              <w:t xml:space="preserve">אין המדובר במכרז סגור לפי תקנה 5א' </w:t>
            </w:r>
            <w:proofErr w:type="spellStart"/>
            <w:r>
              <w:rPr>
                <w:rFonts w:ascii="David" w:hAnsi="David" w:hint="cs"/>
                <w:b/>
                <w:bCs/>
                <w:color w:val="002060"/>
                <w:szCs w:val="24"/>
                <w:rtl/>
              </w:rPr>
              <w:t>לתח"מ</w:t>
            </w:r>
            <w:proofErr w:type="spellEnd"/>
            <w:r>
              <w:rPr>
                <w:rFonts w:ascii="David" w:hAnsi="David" w:hint="cs"/>
                <w:b/>
                <w:bCs/>
                <w:color w:val="002060"/>
                <w:szCs w:val="24"/>
                <w:rtl/>
              </w:rPr>
              <w:t xml:space="preserve"> אלא במכרז פומבי. המשרד שסבור שהאיזון בין המשקל שניתן לאיכות ולמשקל שניתן למחיר הוא נכון וראוי</w:t>
            </w:r>
            <w:r w:rsidR="00A749A5">
              <w:rPr>
                <w:rFonts w:ascii="David" w:hAnsi="David" w:hint="cs"/>
                <w:b/>
                <w:bCs/>
                <w:color w:val="002060"/>
                <w:szCs w:val="24"/>
                <w:rtl/>
              </w:rPr>
              <w:t>.</w:t>
            </w:r>
          </w:p>
        </w:tc>
      </w:tr>
      <w:tr w:rsidR="005E716B" w:rsidRPr="00BB3277" w14:paraId="145E26AC" w14:textId="77777777" w:rsidTr="00062B02">
        <w:tc>
          <w:tcPr>
            <w:tcW w:w="627" w:type="dxa"/>
            <w:shd w:val="clear" w:color="auto" w:fill="auto"/>
            <w:vAlign w:val="center"/>
          </w:tcPr>
          <w:p w14:paraId="1A0D672F" w14:textId="77777777" w:rsidR="005E716B" w:rsidRPr="002752AF" w:rsidRDefault="002752AF" w:rsidP="00E6585B">
            <w:pPr>
              <w:spacing w:line="360" w:lineRule="auto"/>
              <w:rPr>
                <w:rFonts w:ascii="David" w:hAnsi="David"/>
                <w:szCs w:val="24"/>
                <w:rtl/>
              </w:rPr>
            </w:pPr>
            <w:r>
              <w:rPr>
                <w:rFonts w:ascii="David" w:hAnsi="David" w:hint="cs"/>
                <w:szCs w:val="24"/>
                <w:rtl/>
              </w:rPr>
              <w:t>11.</w:t>
            </w:r>
          </w:p>
        </w:tc>
        <w:tc>
          <w:tcPr>
            <w:tcW w:w="1270" w:type="dxa"/>
            <w:shd w:val="clear" w:color="auto" w:fill="auto"/>
            <w:vAlign w:val="center"/>
          </w:tcPr>
          <w:p w14:paraId="0F3C2B5A" w14:textId="77777777" w:rsidR="005E716B" w:rsidRPr="00BB3277" w:rsidRDefault="00441EF7" w:rsidP="00E6585B">
            <w:pPr>
              <w:spacing w:line="360" w:lineRule="auto"/>
              <w:rPr>
                <w:rFonts w:ascii="David" w:hAnsi="David"/>
                <w:szCs w:val="24"/>
                <w:rtl/>
              </w:rPr>
            </w:pPr>
            <w:r w:rsidRPr="00BB3277">
              <w:rPr>
                <w:rFonts w:ascii="David" w:hAnsi="David"/>
                <w:szCs w:val="24"/>
                <w:rtl/>
              </w:rPr>
              <w:t>פרק א' הליך המכרז</w:t>
            </w:r>
          </w:p>
        </w:tc>
        <w:tc>
          <w:tcPr>
            <w:tcW w:w="1093" w:type="dxa"/>
            <w:shd w:val="clear" w:color="auto" w:fill="auto"/>
            <w:vAlign w:val="center"/>
          </w:tcPr>
          <w:p w14:paraId="1257D4CB" w14:textId="77777777" w:rsidR="005E716B" w:rsidRPr="00BB3277" w:rsidRDefault="00441EF7" w:rsidP="00E6585B">
            <w:pPr>
              <w:spacing w:line="360" w:lineRule="auto"/>
              <w:rPr>
                <w:rFonts w:ascii="David" w:hAnsi="David"/>
                <w:szCs w:val="24"/>
                <w:rtl/>
              </w:rPr>
            </w:pPr>
            <w:r w:rsidRPr="00BB3277">
              <w:rPr>
                <w:rFonts w:ascii="David" w:hAnsi="David"/>
                <w:szCs w:val="24"/>
                <w:rtl/>
              </w:rPr>
              <w:t>17</w:t>
            </w:r>
          </w:p>
        </w:tc>
        <w:tc>
          <w:tcPr>
            <w:tcW w:w="3599" w:type="dxa"/>
            <w:shd w:val="clear" w:color="auto" w:fill="auto"/>
            <w:vAlign w:val="center"/>
          </w:tcPr>
          <w:p w14:paraId="4E8B32F5" w14:textId="77777777" w:rsidR="005E716B" w:rsidRPr="00BB3277" w:rsidRDefault="00441EF7" w:rsidP="00E6585B">
            <w:pPr>
              <w:spacing w:line="360" w:lineRule="auto"/>
              <w:rPr>
                <w:rFonts w:ascii="David" w:hAnsi="David"/>
                <w:szCs w:val="24"/>
                <w:rtl/>
              </w:rPr>
            </w:pPr>
            <w:r w:rsidRPr="00BB3277">
              <w:rPr>
                <w:rFonts w:ascii="David" w:hAnsi="David"/>
                <w:szCs w:val="24"/>
                <w:rtl/>
              </w:rPr>
              <w:t>לאור תקופה מורכבת להערכות לעריכת המכרז, כולל בנית צוות התכנון במלואו מבוקש לדחות מועד אחרון להגשת הצעות עד ליום 31.12.2023.</w:t>
            </w:r>
          </w:p>
        </w:tc>
        <w:tc>
          <w:tcPr>
            <w:tcW w:w="3427" w:type="dxa"/>
            <w:shd w:val="clear" w:color="auto" w:fill="auto"/>
            <w:vAlign w:val="center"/>
          </w:tcPr>
          <w:p w14:paraId="4D2EB838" w14:textId="77777777" w:rsidR="00E807B6" w:rsidRPr="00BB3277" w:rsidRDefault="00835AE5"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D572A9" w:rsidRPr="00BB3277" w14:paraId="34055E27" w14:textId="77777777" w:rsidTr="00062B02">
        <w:tc>
          <w:tcPr>
            <w:tcW w:w="627" w:type="dxa"/>
            <w:shd w:val="clear" w:color="auto" w:fill="auto"/>
            <w:vAlign w:val="center"/>
          </w:tcPr>
          <w:p w14:paraId="7AFE3E4B" w14:textId="77777777" w:rsidR="00D572A9" w:rsidRPr="00765D1A" w:rsidRDefault="002752AF" w:rsidP="00E6585B">
            <w:pPr>
              <w:spacing w:line="360" w:lineRule="auto"/>
              <w:rPr>
                <w:rFonts w:ascii="David" w:hAnsi="David"/>
                <w:szCs w:val="24"/>
                <w:rtl/>
              </w:rPr>
            </w:pPr>
            <w:r w:rsidRPr="00765D1A">
              <w:rPr>
                <w:rFonts w:ascii="David" w:hAnsi="David" w:hint="cs"/>
                <w:szCs w:val="24"/>
                <w:rtl/>
              </w:rPr>
              <w:t>12.</w:t>
            </w:r>
          </w:p>
        </w:tc>
        <w:tc>
          <w:tcPr>
            <w:tcW w:w="1270" w:type="dxa"/>
            <w:shd w:val="clear" w:color="auto" w:fill="auto"/>
            <w:vAlign w:val="center"/>
          </w:tcPr>
          <w:p w14:paraId="06A8AABA" w14:textId="77777777" w:rsidR="00D572A9" w:rsidRPr="00A1763A" w:rsidRDefault="00D572A9" w:rsidP="00E6585B">
            <w:pPr>
              <w:spacing w:line="360" w:lineRule="auto"/>
              <w:rPr>
                <w:rFonts w:ascii="David" w:hAnsi="David"/>
                <w:szCs w:val="24"/>
                <w:rtl/>
              </w:rPr>
            </w:pPr>
            <w:r w:rsidRPr="00A1763A">
              <w:rPr>
                <w:rFonts w:ascii="David" w:hAnsi="David"/>
                <w:szCs w:val="24"/>
                <w:rtl/>
              </w:rPr>
              <w:t xml:space="preserve">פרק ד' </w:t>
            </w:r>
          </w:p>
          <w:p w14:paraId="0FAA4F34" w14:textId="77777777" w:rsidR="00D572A9" w:rsidRPr="0002099F" w:rsidRDefault="00D572A9" w:rsidP="00E6585B">
            <w:pPr>
              <w:spacing w:line="360" w:lineRule="auto"/>
              <w:rPr>
                <w:rFonts w:ascii="David" w:hAnsi="David"/>
                <w:szCs w:val="24"/>
                <w:rtl/>
              </w:rPr>
            </w:pPr>
            <w:r w:rsidRPr="0002099F">
              <w:rPr>
                <w:rFonts w:ascii="David" w:hAnsi="David"/>
                <w:szCs w:val="24"/>
                <w:rtl/>
              </w:rPr>
              <w:t>הסכם התקשרות</w:t>
            </w:r>
          </w:p>
          <w:p w14:paraId="13AD491F" w14:textId="77777777" w:rsidR="00D572A9" w:rsidRPr="00F6656C" w:rsidRDefault="00D572A9" w:rsidP="00E6585B">
            <w:pPr>
              <w:spacing w:line="360" w:lineRule="auto"/>
              <w:rPr>
                <w:rFonts w:ascii="David" w:hAnsi="David"/>
                <w:szCs w:val="24"/>
                <w:rtl/>
              </w:rPr>
            </w:pPr>
          </w:p>
        </w:tc>
        <w:tc>
          <w:tcPr>
            <w:tcW w:w="1093" w:type="dxa"/>
            <w:shd w:val="clear" w:color="auto" w:fill="auto"/>
            <w:vAlign w:val="center"/>
          </w:tcPr>
          <w:p w14:paraId="79DAEBD2" w14:textId="77777777" w:rsidR="00D572A9" w:rsidRPr="00C6760B" w:rsidRDefault="00D572A9" w:rsidP="00E6585B">
            <w:pPr>
              <w:spacing w:line="360" w:lineRule="auto"/>
              <w:rPr>
                <w:rFonts w:ascii="David" w:hAnsi="David"/>
                <w:szCs w:val="24"/>
                <w:rtl/>
              </w:rPr>
            </w:pPr>
            <w:r w:rsidRPr="00C6760B">
              <w:rPr>
                <w:rFonts w:ascii="David" w:hAnsi="David"/>
                <w:szCs w:val="24"/>
                <w:rtl/>
              </w:rPr>
              <w:t>13.2.1</w:t>
            </w:r>
          </w:p>
        </w:tc>
        <w:tc>
          <w:tcPr>
            <w:tcW w:w="3599" w:type="dxa"/>
            <w:shd w:val="clear" w:color="auto" w:fill="auto"/>
            <w:vAlign w:val="center"/>
          </w:tcPr>
          <w:p w14:paraId="5E95D504" w14:textId="77777777" w:rsidR="00D572A9" w:rsidRPr="00C6760B" w:rsidRDefault="00D572A9" w:rsidP="00E6585B">
            <w:pPr>
              <w:spacing w:line="360" w:lineRule="auto"/>
              <w:rPr>
                <w:rFonts w:ascii="David" w:hAnsi="David"/>
                <w:szCs w:val="24"/>
                <w:rtl/>
              </w:rPr>
            </w:pPr>
            <w:r w:rsidRPr="00C6760B">
              <w:rPr>
                <w:rFonts w:ascii="David" w:hAnsi="David"/>
                <w:szCs w:val="24"/>
                <w:rtl/>
              </w:rPr>
              <w:t>דחיית 35% מהתמורה לשלבים אחרי הפקדת התכנית אינה מקובלת בהתקשרויות דומות.</w:t>
            </w:r>
          </w:p>
          <w:p w14:paraId="3519F2DD" w14:textId="77777777" w:rsidR="00D572A9" w:rsidRPr="006C08A2" w:rsidRDefault="00D572A9" w:rsidP="00E6585B">
            <w:pPr>
              <w:spacing w:line="360" w:lineRule="auto"/>
              <w:rPr>
                <w:rFonts w:ascii="David" w:hAnsi="David"/>
                <w:szCs w:val="24"/>
                <w:rtl/>
              </w:rPr>
            </w:pPr>
            <w:r w:rsidRPr="006C08A2">
              <w:rPr>
                <w:rFonts w:ascii="David" w:hAnsi="David"/>
                <w:szCs w:val="24"/>
                <w:rtl/>
              </w:rPr>
              <w:t>מבקשים כי א"ד 7 תפחת ל -10% ו-א"ד 8 תפחת ל- 5% ובהתאמה יתווספו ל-א"ד 3, 4 ,5, 5% לכל אחת בהתאמה.</w:t>
            </w:r>
          </w:p>
        </w:tc>
        <w:tc>
          <w:tcPr>
            <w:tcW w:w="3427" w:type="dxa"/>
            <w:shd w:val="clear" w:color="auto" w:fill="auto"/>
            <w:vAlign w:val="center"/>
          </w:tcPr>
          <w:p w14:paraId="3F86DE27" w14:textId="77777777" w:rsidR="00D572A9" w:rsidRPr="003C40A3" w:rsidRDefault="004E33B5" w:rsidP="00E6585B">
            <w:pPr>
              <w:spacing w:line="360" w:lineRule="auto"/>
              <w:rPr>
                <w:rFonts w:ascii="David" w:hAnsi="David"/>
                <w:b/>
                <w:bCs/>
                <w:color w:val="002060"/>
                <w:szCs w:val="24"/>
                <w:rtl/>
              </w:rPr>
            </w:pPr>
            <w:r w:rsidRPr="003C40A3">
              <w:rPr>
                <w:rFonts w:ascii="David" w:hAnsi="David" w:hint="cs"/>
                <w:b/>
                <w:bCs/>
                <w:color w:val="002060"/>
                <w:szCs w:val="24"/>
                <w:rtl/>
              </w:rPr>
              <w:t>הבקשה נדחית.</w:t>
            </w:r>
          </w:p>
        </w:tc>
      </w:tr>
      <w:tr w:rsidR="00D572A9" w:rsidRPr="00BB3277" w14:paraId="5745F506" w14:textId="77777777" w:rsidTr="00062B02">
        <w:tc>
          <w:tcPr>
            <w:tcW w:w="627" w:type="dxa"/>
            <w:shd w:val="clear" w:color="auto" w:fill="auto"/>
            <w:vAlign w:val="center"/>
          </w:tcPr>
          <w:p w14:paraId="4CF9CBCB" w14:textId="77777777" w:rsidR="00D572A9" w:rsidRPr="002752AF" w:rsidRDefault="002752AF" w:rsidP="00E6585B">
            <w:pPr>
              <w:spacing w:line="360" w:lineRule="auto"/>
              <w:rPr>
                <w:rFonts w:ascii="David" w:hAnsi="David"/>
                <w:szCs w:val="24"/>
                <w:rtl/>
              </w:rPr>
            </w:pPr>
            <w:r>
              <w:rPr>
                <w:rFonts w:ascii="David" w:hAnsi="David" w:hint="cs"/>
                <w:szCs w:val="24"/>
                <w:rtl/>
              </w:rPr>
              <w:t>13.</w:t>
            </w:r>
          </w:p>
        </w:tc>
        <w:tc>
          <w:tcPr>
            <w:tcW w:w="1270" w:type="dxa"/>
            <w:shd w:val="clear" w:color="auto" w:fill="auto"/>
            <w:vAlign w:val="center"/>
          </w:tcPr>
          <w:p w14:paraId="260C0B7B" w14:textId="77777777" w:rsidR="002D77E5" w:rsidRPr="00BB3277" w:rsidRDefault="002D77E5" w:rsidP="00E6585B">
            <w:pPr>
              <w:spacing w:line="360" w:lineRule="auto"/>
              <w:rPr>
                <w:rFonts w:ascii="David" w:hAnsi="David"/>
                <w:szCs w:val="24"/>
                <w:rtl/>
              </w:rPr>
            </w:pPr>
            <w:r w:rsidRPr="00BB3277">
              <w:rPr>
                <w:rFonts w:ascii="David" w:hAnsi="David"/>
                <w:szCs w:val="24"/>
                <w:rtl/>
              </w:rPr>
              <w:t xml:space="preserve">פרק ד' </w:t>
            </w:r>
          </w:p>
          <w:p w14:paraId="37213444" w14:textId="77777777" w:rsidR="002D77E5" w:rsidRPr="00BB3277" w:rsidRDefault="002D77E5" w:rsidP="00E6585B">
            <w:pPr>
              <w:spacing w:line="360" w:lineRule="auto"/>
              <w:rPr>
                <w:rFonts w:ascii="David" w:hAnsi="David"/>
                <w:szCs w:val="24"/>
                <w:rtl/>
              </w:rPr>
            </w:pPr>
            <w:r w:rsidRPr="00BB3277">
              <w:rPr>
                <w:rFonts w:ascii="David" w:hAnsi="David"/>
                <w:szCs w:val="24"/>
                <w:rtl/>
              </w:rPr>
              <w:t>הסכם התקשרות</w:t>
            </w:r>
          </w:p>
          <w:p w14:paraId="0FDEF297" w14:textId="77777777" w:rsidR="00D572A9" w:rsidRPr="00BB3277" w:rsidRDefault="00D572A9" w:rsidP="00E6585B">
            <w:pPr>
              <w:spacing w:line="360" w:lineRule="auto"/>
              <w:rPr>
                <w:rFonts w:ascii="David" w:hAnsi="David"/>
                <w:szCs w:val="24"/>
                <w:rtl/>
              </w:rPr>
            </w:pPr>
          </w:p>
        </w:tc>
        <w:tc>
          <w:tcPr>
            <w:tcW w:w="1093" w:type="dxa"/>
            <w:shd w:val="clear" w:color="auto" w:fill="auto"/>
            <w:vAlign w:val="center"/>
          </w:tcPr>
          <w:p w14:paraId="770D552E" w14:textId="77777777" w:rsidR="00D572A9" w:rsidRPr="00BB3277" w:rsidRDefault="00D572A9" w:rsidP="00E6585B">
            <w:pPr>
              <w:spacing w:line="360" w:lineRule="auto"/>
              <w:rPr>
                <w:rFonts w:ascii="David" w:hAnsi="David"/>
                <w:szCs w:val="24"/>
                <w:rtl/>
              </w:rPr>
            </w:pPr>
            <w:r w:rsidRPr="00BB3277">
              <w:rPr>
                <w:rFonts w:ascii="David" w:hAnsi="David"/>
                <w:szCs w:val="24"/>
                <w:rtl/>
              </w:rPr>
              <w:lastRenderedPageBreak/>
              <w:t>13.2.1</w:t>
            </w:r>
          </w:p>
          <w:p w14:paraId="5589CD1B" w14:textId="77777777" w:rsidR="00D572A9" w:rsidRPr="00BB3277" w:rsidRDefault="00D572A9" w:rsidP="00E6585B">
            <w:pPr>
              <w:spacing w:line="360" w:lineRule="auto"/>
              <w:rPr>
                <w:rFonts w:ascii="David" w:hAnsi="David"/>
                <w:szCs w:val="24"/>
                <w:rtl/>
              </w:rPr>
            </w:pPr>
          </w:p>
        </w:tc>
        <w:tc>
          <w:tcPr>
            <w:tcW w:w="3599" w:type="dxa"/>
            <w:shd w:val="clear" w:color="auto" w:fill="auto"/>
            <w:vAlign w:val="center"/>
          </w:tcPr>
          <w:p w14:paraId="228E6757" w14:textId="77777777" w:rsidR="00D572A9" w:rsidRPr="00BB3277" w:rsidRDefault="00D572A9" w:rsidP="00E6585B">
            <w:pPr>
              <w:spacing w:line="360" w:lineRule="auto"/>
              <w:rPr>
                <w:rFonts w:ascii="David" w:hAnsi="David"/>
                <w:szCs w:val="24"/>
                <w:rtl/>
              </w:rPr>
            </w:pPr>
            <w:r w:rsidRPr="00BB3277">
              <w:rPr>
                <w:rFonts w:ascii="David" w:hAnsi="David"/>
                <w:szCs w:val="24"/>
                <w:rtl/>
              </w:rPr>
              <w:t xml:space="preserve">ככל שהתכנית לא תכלול תסקיר השפעה על הסביבה וכדי ליצור הלימה בין פעולות תכנוניות ובין א"ד לתשלום, </w:t>
            </w:r>
            <w:r w:rsidRPr="00BB3277">
              <w:rPr>
                <w:rFonts w:ascii="David" w:hAnsi="David"/>
                <w:szCs w:val="24"/>
                <w:rtl/>
              </w:rPr>
              <w:lastRenderedPageBreak/>
              <w:t xml:space="preserve">מבוקש להוסיף א"ד חדשה  של "הגשה למוסד תכנון" (במקום א"ד 3, 4 שמתבטלות) ובגובה של 10% (יוקצו כחלק מגריעת % כמבוקש בשאלה קודמת – </w:t>
            </w:r>
            <w:proofErr w:type="spellStart"/>
            <w:r w:rsidRPr="00BB3277">
              <w:rPr>
                <w:rFonts w:ascii="David" w:hAnsi="David"/>
                <w:szCs w:val="24"/>
                <w:rtl/>
              </w:rPr>
              <w:t>מס"ד</w:t>
            </w:r>
            <w:proofErr w:type="spellEnd"/>
            <w:r w:rsidRPr="00BB3277">
              <w:rPr>
                <w:rFonts w:ascii="David" w:hAnsi="David"/>
                <w:szCs w:val="24"/>
                <w:rtl/>
              </w:rPr>
              <w:t xml:space="preserve"> 4).</w:t>
            </w:r>
          </w:p>
        </w:tc>
        <w:tc>
          <w:tcPr>
            <w:tcW w:w="3427" w:type="dxa"/>
            <w:shd w:val="clear" w:color="auto" w:fill="auto"/>
            <w:vAlign w:val="center"/>
          </w:tcPr>
          <w:p w14:paraId="064D1C5E" w14:textId="6FE638F5" w:rsidR="00AC16F7" w:rsidRPr="00BB3277" w:rsidRDefault="00765D1A" w:rsidP="00E6585B">
            <w:pPr>
              <w:spacing w:line="360" w:lineRule="auto"/>
              <w:rPr>
                <w:rFonts w:ascii="David" w:hAnsi="David"/>
                <w:b/>
                <w:bCs/>
                <w:color w:val="002060"/>
                <w:szCs w:val="24"/>
                <w:rtl/>
              </w:rPr>
            </w:pPr>
            <w:r>
              <w:rPr>
                <w:rFonts w:ascii="David" w:hAnsi="David" w:hint="cs"/>
                <w:b/>
                <w:bCs/>
                <w:color w:val="002060"/>
                <w:szCs w:val="24"/>
                <w:rtl/>
              </w:rPr>
              <w:lastRenderedPageBreak/>
              <w:t>הבקשה נדחית.</w:t>
            </w:r>
          </w:p>
        </w:tc>
      </w:tr>
      <w:tr w:rsidR="003076FB" w:rsidRPr="00BB3277" w14:paraId="4CB403A2" w14:textId="77777777" w:rsidTr="00062B02">
        <w:tc>
          <w:tcPr>
            <w:tcW w:w="627" w:type="dxa"/>
            <w:shd w:val="clear" w:color="auto" w:fill="auto"/>
            <w:vAlign w:val="center"/>
          </w:tcPr>
          <w:p w14:paraId="31D5CDD5" w14:textId="77777777" w:rsidR="003076FB" w:rsidRPr="002752AF" w:rsidRDefault="002752AF" w:rsidP="00E6585B">
            <w:pPr>
              <w:spacing w:line="360" w:lineRule="auto"/>
              <w:rPr>
                <w:rFonts w:ascii="David" w:hAnsi="David"/>
                <w:szCs w:val="24"/>
                <w:rtl/>
              </w:rPr>
            </w:pPr>
            <w:r>
              <w:rPr>
                <w:rFonts w:ascii="David" w:hAnsi="David" w:hint="cs"/>
                <w:szCs w:val="24"/>
                <w:rtl/>
              </w:rPr>
              <w:t>14.</w:t>
            </w:r>
          </w:p>
        </w:tc>
        <w:tc>
          <w:tcPr>
            <w:tcW w:w="1270" w:type="dxa"/>
            <w:shd w:val="clear" w:color="auto" w:fill="auto"/>
            <w:vAlign w:val="center"/>
          </w:tcPr>
          <w:p w14:paraId="7246385F" w14:textId="77777777" w:rsidR="003076FB" w:rsidRPr="00BB3277" w:rsidRDefault="003076FB" w:rsidP="00E6585B">
            <w:pPr>
              <w:spacing w:line="360" w:lineRule="auto"/>
              <w:rPr>
                <w:rFonts w:ascii="David" w:hAnsi="David"/>
                <w:szCs w:val="24"/>
                <w:rtl/>
              </w:rPr>
            </w:pPr>
            <w:r w:rsidRPr="00BB3277">
              <w:rPr>
                <w:rFonts w:ascii="David" w:hAnsi="David"/>
                <w:szCs w:val="24"/>
                <w:rtl/>
              </w:rPr>
              <w:t>4 תנאי סף</w:t>
            </w:r>
          </w:p>
        </w:tc>
        <w:tc>
          <w:tcPr>
            <w:tcW w:w="1093" w:type="dxa"/>
            <w:shd w:val="clear" w:color="auto" w:fill="auto"/>
            <w:vAlign w:val="center"/>
          </w:tcPr>
          <w:p w14:paraId="0AED861B" w14:textId="77777777" w:rsidR="003076FB" w:rsidRPr="00BB3277" w:rsidRDefault="003076FB" w:rsidP="00E6585B">
            <w:pPr>
              <w:spacing w:line="360" w:lineRule="auto"/>
              <w:rPr>
                <w:rFonts w:ascii="David" w:hAnsi="David"/>
                <w:szCs w:val="24"/>
                <w:rtl/>
              </w:rPr>
            </w:pPr>
            <w:r w:rsidRPr="00BB3277">
              <w:rPr>
                <w:rFonts w:ascii="David" w:hAnsi="David"/>
                <w:szCs w:val="24"/>
              </w:rPr>
              <w:t>4.1.1.4</w:t>
            </w:r>
          </w:p>
        </w:tc>
        <w:tc>
          <w:tcPr>
            <w:tcW w:w="3599" w:type="dxa"/>
            <w:shd w:val="clear" w:color="auto" w:fill="auto"/>
            <w:vAlign w:val="center"/>
          </w:tcPr>
          <w:p w14:paraId="553E7B5F" w14:textId="77777777" w:rsidR="003076FB" w:rsidRPr="00BB3277" w:rsidRDefault="003076FB" w:rsidP="00E6585B">
            <w:pPr>
              <w:autoSpaceDE w:val="0"/>
              <w:autoSpaceDN w:val="0"/>
              <w:adjustRightInd w:val="0"/>
              <w:spacing w:line="360" w:lineRule="auto"/>
              <w:rPr>
                <w:rFonts w:ascii="David" w:hAnsi="David"/>
                <w:szCs w:val="24"/>
                <w:rtl/>
              </w:rPr>
            </w:pPr>
            <w:r w:rsidRPr="00BB3277">
              <w:rPr>
                <w:rFonts w:ascii="David" w:hAnsi="David"/>
                <w:szCs w:val="24"/>
                <w:rtl/>
              </w:rPr>
              <w:t>מבקשים</w:t>
            </w:r>
            <w:r w:rsidRPr="00BB3277">
              <w:rPr>
                <w:rFonts w:ascii="David" w:hAnsi="David"/>
                <w:szCs w:val="24"/>
              </w:rPr>
              <w:t xml:space="preserve"> </w:t>
            </w:r>
            <w:r w:rsidRPr="00BB3277">
              <w:rPr>
                <w:rFonts w:ascii="David" w:hAnsi="David"/>
                <w:szCs w:val="24"/>
                <w:rtl/>
              </w:rPr>
              <w:t>להבהיר</w:t>
            </w:r>
            <w:r w:rsidRPr="00BB3277">
              <w:rPr>
                <w:rFonts w:ascii="David" w:hAnsi="David"/>
                <w:szCs w:val="24"/>
              </w:rPr>
              <w:t xml:space="preserve"> </w:t>
            </w:r>
            <w:r w:rsidRPr="00BB3277">
              <w:rPr>
                <w:rFonts w:ascii="David" w:hAnsi="David"/>
                <w:szCs w:val="24"/>
                <w:rtl/>
              </w:rPr>
              <w:t>בעל</w:t>
            </w:r>
            <w:r w:rsidRPr="00BB3277">
              <w:rPr>
                <w:rFonts w:ascii="David" w:hAnsi="David"/>
                <w:szCs w:val="24"/>
              </w:rPr>
              <w:t xml:space="preserve"> </w:t>
            </w:r>
            <w:r w:rsidRPr="00BB3277">
              <w:rPr>
                <w:rFonts w:ascii="David" w:hAnsi="David"/>
                <w:szCs w:val="24"/>
                <w:rtl/>
              </w:rPr>
              <w:t>תואר</w:t>
            </w:r>
            <w:r w:rsidRPr="00BB3277">
              <w:rPr>
                <w:rFonts w:ascii="David" w:hAnsi="David"/>
                <w:szCs w:val="24"/>
              </w:rPr>
              <w:t xml:space="preserve"> </w:t>
            </w:r>
            <w:r w:rsidRPr="00BB3277">
              <w:rPr>
                <w:rFonts w:ascii="David" w:hAnsi="David"/>
                <w:szCs w:val="24"/>
                <w:rtl/>
              </w:rPr>
              <w:t>אקדמי</w:t>
            </w:r>
            <w:r w:rsidRPr="00BB3277">
              <w:rPr>
                <w:rFonts w:ascii="David" w:hAnsi="David"/>
                <w:szCs w:val="24"/>
              </w:rPr>
              <w:t xml:space="preserve"> </w:t>
            </w:r>
            <w:r w:rsidRPr="00BB3277">
              <w:rPr>
                <w:rFonts w:ascii="David" w:hAnsi="David"/>
                <w:szCs w:val="24"/>
                <w:rtl/>
              </w:rPr>
              <w:t>במדעי</w:t>
            </w:r>
            <w:r w:rsidR="004D34C6">
              <w:rPr>
                <w:rFonts w:ascii="David" w:hAnsi="David" w:hint="cs"/>
                <w:szCs w:val="24"/>
                <w:rtl/>
              </w:rPr>
              <w:t xml:space="preserve"> </w:t>
            </w:r>
            <w:r w:rsidRPr="00BB3277">
              <w:rPr>
                <w:rFonts w:ascii="David" w:hAnsi="David"/>
                <w:szCs w:val="24"/>
                <w:rtl/>
              </w:rPr>
              <w:t>החברה</w:t>
            </w:r>
            <w:r w:rsidRPr="00BB3277">
              <w:rPr>
                <w:rFonts w:ascii="David" w:hAnsi="David"/>
                <w:szCs w:val="24"/>
              </w:rPr>
              <w:t xml:space="preserve"> </w:t>
            </w:r>
            <w:r w:rsidRPr="00BB3277">
              <w:rPr>
                <w:rFonts w:ascii="David" w:hAnsi="David"/>
                <w:szCs w:val="24"/>
                <w:rtl/>
              </w:rPr>
              <w:t>או</w:t>
            </w:r>
            <w:r w:rsidRPr="00BB3277">
              <w:rPr>
                <w:rFonts w:ascii="David" w:hAnsi="David"/>
                <w:szCs w:val="24"/>
              </w:rPr>
              <w:t xml:space="preserve"> </w:t>
            </w:r>
            <w:r w:rsidRPr="00BB3277">
              <w:rPr>
                <w:rFonts w:ascii="David" w:hAnsi="David"/>
                <w:szCs w:val="24"/>
                <w:rtl/>
              </w:rPr>
              <w:t>הרוח</w:t>
            </w:r>
            <w:r w:rsidRPr="00BB3277">
              <w:rPr>
                <w:rFonts w:ascii="David" w:hAnsi="David"/>
                <w:szCs w:val="24"/>
              </w:rPr>
              <w:t xml:space="preserve"> </w:t>
            </w:r>
            <w:r w:rsidRPr="00BB3277">
              <w:rPr>
                <w:rFonts w:ascii="David" w:hAnsi="David"/>
                <w:szCs w:val="24"/>
                <w:rtl/>
              </w:rPr>
              <w:t>או</w:t>
            </w:r>
            <w:r w:rsidRPr="00BB3277">
              <w:rPr>
                <w:rFonts w:ascii="David" w:hAnsi="David"/>
                <w:szCs w:val="24"/>
              </w:rPr>
              <w:t xml:space="preserve"> </w:t>
            </w:r>
            <w:r w:rsidRPr="00BB3277">
              <w:rPr>
                <w:rFonts w:ascii="David" w:hAnsi="David"/>
                <w:szCs w:val="24"/>
                <w:rtl/>
              </w:rPr>
              <w:t>אדריכל</w:t>
            </w:r>
            <w:r w:rsidRPr="00BB3277">
              <w:rPr>
                <w:rFonts w:ascii="David" w:hAnsi="David"/>
                <w:szCs w:val="24"/>
              </w:rPr>
              <w:t xml:space="preserve"> </w:t>
            </w:r>
            <w:r w:rsidRPr="00BB3277">
              <w:rPr>
                <w:rFonts w:ascii="David" w:hAnsi="David"/>
                <w:szCs w:val="24"/>
                <w:rtl/>
              </w:rPr>
              <w:t>או</w:t>
            </w:r>
            <w:r w:rsidRPr="00BB3277">
              <w:rPr>
                <w:rFonts w:ascii="David" w:hAnsi="David"/>
                <w:szCs w:val="24"/>
              </w:rPr>
              <w:t xml:space="preserve"> </w:t>
            </w:r>
            <w:r w:rsidRPr="00BB3277">
              <w:rPr>
                <w:rFonts w:ascii="David" w:hAnsi="David"/>
                <w:szCs w:val="24"/>
                <w:rtl/>
              </w:rPr>
              <w:t>מהנדס</w:t>
            </w:r>
            <w:r w:rsidR="004D34C6">
              <w:rPr>
                <w:rFonts w:ascii="David" w:hAnsi="David" w:hint="cs"/>
                <w:szCs w:val="24"/>
                <w:rtl/>
              </w:rPr>
              <w:t xml:space="preserve"> </w:t>
            </w:r>
            <w:r w:rsidRPr="00BB3277">
              <w:rPr>
                <w:rFonts w:ascii="David" w:hAnsi="David"/>
                <w:szCs w:val="24"/>
                <w:rtl/>
              </w:rPr>
              <w:t>או בעל</w:t>
            </w:r>
            <w:r w:rsidRPr="00BB3277">
              <w:rPr>
                <w:rFonts w:ascii="David" w:hAnsi="David"/>
                <w:szCs w:val="24"/>
              </w:rPr>
              <w:t xml:space="preserve"> </w:t>
            </w:r>
            <w:r w:rsidRPr="00BB3277">
              <w:rPr>
                <w:rFonts w:ascii="David" w:hAnsi="David"/>
                <w:szCs w:val="24"/>
                <w:rtl/>
              </w:rPr>
              <w:t>תואר</w:t>
            </w:r>
            <w:r w:rsidRPr="00BB3277">
              <w:rPr>
                <w:rFonts w:ascii="David" w:hAnsi="David"/>
                <w:szCs w:val="24"/>
              </w:rPr>
              <w:t xml:space="preserve"> </w:t>
            </w:r>
            <w:r w:rsidRPr="00BB3277">
              <w:rPr>
                <w:rFonts w:ascii="David" w:hAnsi="David"/>
                <w:szCs w:val="24"/>
                <w:rtl/>
              </w:rPr>
              <w:t>שני</w:t>
            </w:r>
            <w:r w:rsidRPr="00BB3277">
              <w:rPr>
                <w:rFonts w:ascii="David" w:hAnsi="David"/>
                <w:szCs w:val="24"/>
              </w:rPr>
              <w:t xml:space="preserve"> </w:t>
            </w:r>
            <w:r w:rsidRPr="00BB3277">
              <w:rPr>
                <w:rFonts w:ascii="David" w:hAnsi="David"/>
                <w:szCs w:val="24"/>
                <w:rtl/>
              </w:rPr>
              <w:t>בתכנון</w:t>
            </w:r>
            <w:r w:rsidRPr="00BB3277">
              <w:rPr>
                <w:rFonts w:ascii="David" w:hAnsi="David"/>
                <w:szCs w:val="24"/>
              </w:rPr>
              <w:t xml:space="preserve"> </w:t>
            </w:r>
            <w:r w:rsidRPr="00BB3277">
              <w:rPr>
                <w:rFonts w:ascii="David" w:hAnsi="David"/>
                <w:szCs w:val="24"/>
                <w:rtl/>
              </w:rPr>
              <w:t>ערים</w:t>
            </w:r>
            <w:r w:rsidRPr="00BB3277">
              <w:rPr>
                <w:rFonts w:ascii="David" w:hAnsi="David"/>
                <w:szCs w:val="24"/>
              </w:rPr>
              <w:t xml:space="preserve"> </w:t>
            </w:r>
            <w:r w:rsidRPr="00BB3277">
              <w:rPr>
                <w:rFonts w:ascii="David" w:hAnsi="David"/>
                <w:szCs w:val="24"/>
                <w:rtl/>
              </w:rPr>
              <w:t>או</w:t>
            </w:r>
            <w:r w:rsidRPr="00BB3277">
              <w:rPr>
                <w:rFonts w:ascii="David" w:hAnsi="David"/>
                <w:szCs w:val="24"/>
              </w:rPr>
              <w:t xml:space="preserve"> </w:t>
            </w:r>
            <w:r w:rsidRPr="00BB3277">
              <w:rPr>
                <w:rFonts w:ascii="David" w:hAnsi="David"/>
                <w:szCs w:val="24"/>
                <w:rtl/>
              </w:rPr>
              <w:t>עם</w:t>
            </w:r>
            <w:r w:rsidRPr="00BB3277">
              <w:rPr>
                <w:rFonts w:ascii="David" w:hAnsi="David"/>
                <w:szCs w:val="24"/>
              </w:rPr>
              <w:t xml:space="preserve"> </w:t>
            </w:r>
            <w:r w:rsidRPr="00BB3277">
              <w:rPr>
                <w:rFonts w:ascii="David" w:hAnsi="David"/>
                <w:szCs w:val="24"/>
                <w:rtl/>
              </w:rPr>
              <w:t>התמחות</w:t>
            </w:r>
            <w:r w:rsidR="004D34C6">
              <w:rPr>
                <w:rFonts w:ascii="David" w:hAnsi="David" w:hint="cs"/>
                <w:szCs w:val="24"/>
                <w:rtl/>
              </w:rPr>
              <w:t xml:space="preserve"> </w:t>
            </w:r>
            <w:r w:rsidRPr="00BB3277">
              <w:rPr>
                <w:rFonts w:ascii="David" w:hAnsi="David"/>
                <w:szCs w:val="24"/>
                <w:rtl/>
              </w:rPr>
              <w:t>בתכנון</w:t>
            </w:r>
            <w:r w:rsidRPr="00BB3277">
              <w:rPr>
                <w:rFonts w:ascii="David" w:hAnsi="David"/>
                <w:szCs w:val="24"/>
              </w:rPr>
              <w:t xml:space="preserve"> </w:t>
            </w:r>
            <w:r w:rsidRPr="00BB3277">
              <w:rPr>
                <w:rFonts w:ascii="David" w:hAnsi="David"/>
                <w:szCs w:val="24"/>
                <w:rtl/>
              </w:rPr>
              <w:t>ערים</w:t>
            </w:r>
            <w:r w:rsidR="004D34C6">
              <w:rPr>
                <w:rFonts w:ascii="David" w:hAnsi="David" w:hint="cs"/>
                <w:szCs w:val="24"/>
                <w:rtl/>
              </w:rPr>
              <w:t>,</w:t>
            </w:r>
            <w:r w:rsidRPr="00BB3277">
              <w:rPr>
                <w:rFonts w:ascii="David" w:hAnsi="David"/>
                <w:szCs w:val="24"/>
              </w:rPr>
              <w:t xml:space="preserve"> </w:t>
            </w:r>
            <w:r w:rsidRPr="00BB3277">
              <w:rPr>
                <w:rFonts w:ascii="David" w:hAnsi="David"/>
                <w:szCs w:val="24"/>
                <w:rtl/>
              </w:rPr>
              <w:t>או</w:t>
            </w:r>
            <w:r w:rsidRPr="00BB3277">
              <w:rPr>
                <w:rFonts w:ascii="David" w:hAnsi="David"/>
                <w:szCs w:val="24"/>
              </w:rPr>
              <w:t xml:space="preserve"> </w:t>
            </w:r>
            <w:r w:rsidRPr="00BB3277">
              <w:rPr>
                <w:rFonts w:ascii="David" w:hAnsi="David"/>
                <w:szCs w:val="24"/>
                <w:rtl/>
              </w:rPr>
              <w:t>מהנדס</w:t>
            </w:r>
            <w:r w:rsidRPr="00BB3277">
              <w:rPr>
                <w:rFonts w:ascii="David" w:hAnsi="David"/>
                <w:szCs w:val="24"/>
              </w:rPr>
              <w:t xml:space="preserve"> </w:t>
            </w:r>
            <w:r w:rsidRPr="00BB3277">
              <w:rPr>
                <w:rFonts w:ascii="David" w:hAnsi="David"/>
                <w:szCs w:val="24"/>
                <w:rtl/>
              </w:rPr>
              <w:t>או</w:t>
            </w:r>
            <w:r w:rsidRPr="00BB3277">
              <w:rPr>
                <w:rFonts w:ascii="David" w:hAnsi="David"/>
                <w:szCs w:val="24"/>
              </w:rPr>
              <w:t xml:space="preserve"> </w:t>
            </w:r>
            <w:r w:rsidRPr="00BB3277">
              <w:rPr>
                <w:rFonts w:ascii="David" w:hAnsi="David"/>
                <w:szCs w:val="24"/>
                <w:rtl/>
              </w:rPr>
              <w:t>אדריכל</w:t>
            </w:r>
          </w:p>
        </w:tc>
        <w:tc>
          <w:tcPr>
            <w:tcW w:w="3427" w:type="dxa"/>
            <w:shd w:val="clear" w:color="auto" w:fill="auto"/>
            <w:vAlign w:val="center"/>
          </w:tcPr>
          <w:p w14:paraId="590FC2E0" w14:textId="77777777" w:rsidR="003076FB" w:rsidRPr="00BB3277" w:rsidRDefault="001F0C1A" w:rsidP="00E6585B">
            <w:pPr>
              <w:spacing w:line="360" w:lineRule="auto"/>
              <w:rPr>
                <w:rFonts w:ascii="David" w:hAnsi="David"/>
                <w:b/>
                <w:bCs/>
                <w:color w:val="002060"/>
                <w:szCs w:val="24"/>
                <w:rtl/>
              </w:rPr>
            </w:pPr>
            <w:r>
              <w:rPr>
                <w:rFonts w:ascii="David" w:hAnsi="David" w:hint="cs"/>
                <w:b/>
                <w:bCs/>
                <w:color w:val="002060"/>
                <w:szCs w:val="24"/>
                <w:rtl/>
              </w:rPr>
              <w:t>"</w:t>
            </w:r>
            <w:r w:rsidR="0076221A">
              <w:rPr>
                <w:rFonts w:ascii="David" w:hAnsi="David" w:hint="cs"/>
                <w:b/>
                <w:bCs/>
                <w:color w:val="002060"/>
                <w:szCs w:val="24"/>
                <w:rtl/>
              </w:rPr>
              <w:t>בעל תואר אקדמי</w:t>
            </w:r>
            <w:r>
              <w:rPr>
                <w:rFonts w:ascii="David" w:hAnsi="David" w:hint="cs"/>
                <w:b/>
                <w:bCs/>
                <w:color w:val="002060"/>
                <w:szCs w:val="24"/>
                <w:rtl/>
              </w:rPr>
              <w:t>"</w:t>
            </w:r>
            <w:r w:rsidR="00765D1A">
              <w:rPr>
                <w:rFonts w:ascii="David" w:hAnsi="David" w:hint="cs"/>
                <w:b/>
                <w:bCs/>
                <w:color w:val="002060"/>
                <w:szCs w:val="24"/>
                <w:rtl/>
              </w:rPr>
              <w:t>,</w:t>
            </w:r>
            <w:r w:rsidR="0076221A">
              <w:rPr>
                <w:rFonts w:ascii="David" w:hAnsi="David" w:hint="cs"/>
                <w:b/>
                <w:bCs/>
                <w:color w:val="002060"/>
                <w:szCs w:val="24"/>
                <w:rtl/>
              </w:rPr>
              <w:t xml:space="preserve"> קרי תואר ראשון</w:t>
            </w:r>
            <w:r w:rsidR="004D34C6">
              <w:rPr>
                <w:rFonts w:ascii="David" w:hAnsi="David" w:hint="cs"/>
                <w:b/>
                <w:bCs/>
                <w:color w:val="002060"/>
                <w:szCs w:val="24"/>
                <w:rtl/>
              </w:rPr>
              <w:t xml:space="preserve"> לפחות</w:t>
            </w:r>
            <w:r w:rsidR="00685C61">
              <w:rPr>
                <w:rFonts w:ascii="David" w:hAnsi="David" w:hint="cs"/>
                <w:b/>
                <w:bCs/>
                <w:color w:val="002060"/>
                <w:szCs w:val="24"/>
                <w:rtl/>
              </w:rPr>
              <w:t xml:space="preserve"> בכל תחום</w:t>
            </w:r>
            <w:r w:rsidR="0076221A">
              <w:rPr>
                <w:rFonts w:ascii="David" w:hAnsi="David" w:hint="cs"/>
                <w:b/>
                <w:bCs/>
                <w:color w:val="002060"/>
                <w:szCs w:val="24"/>
                <w:rtl/>
              </w:rPr>
              <w:t>; או תואר מהנדס או אדריכל.</w:t>
            </w:r>
          </w:p>
        </w:tc>
      </w:tr>
      <w:tr w:rsidR="003076FB" w:rsidRPr="00BB3277" w14:paraId="701CD953" w14:textId="77777777" w:rsidTr="00062B02">
        <w:tc>
          <w:tcPr>
            <w:tcW w:w="627" w:type="dxa"/>
            <w:shd w:val="clear" w:color="auto" w:fill="auto"/>
            <w:vAlign w:val="center"/>
          </w:tcPr>
          <w:p w14:paraId="30FC4C26" w14:textId="77777777" w:rsidR="003076FB" w:rsidRPr="002752AF" w:rsidRDefault="002752AF" w:rsidP="00E6585B">
            <w:pPr>
              <w:spacing w:line="360" w:lineRule="auto"/>
              <w:rPr>
                <w:rFonts w:ascii="David" w:hAnsi="David"/>
                <w:szCs w:val="24"/>
                <w:rtl/>
              </w:rPr>
            </w:pPr>
            <w:r>
              <w:rPr>
                <w:rFonts w:ascii="David" w:hAnsi="David" w:hint="cs"/>
                <w:szCs w:val="24"/>
                <w:rtl/>
              </w:rPr>
              <w:t>15.</w:t>
            </w:r>
          </w:p>
        </w:tc>
        <w:tc>
          <w:tcPr>
            <w:tcW w:w="1270" w:type="dxa"/>
            <w:shd w:val="clear" w:color="auto" w:fill="auto"/>
            <w:vAlign w:val="center"/>
          </w:tcPr>
          <w:p w14:paraId="5A020FAA" w14:textId="77777777" w:rsidR="003076FB" w:rsidRPr="00BB3277" w:rsidRDefault="003076FB" w:rsidP="00E6585B">
            <w:pPr>
              <w:spacing w:line="360" w:lineRule="auto"/>
              <w:rPr>
                <w:rFonts w:ascii="David" w:hAnsi="David"/>
                <w:szCs w:val="24"/>
                <w:rtl/>
              </w:rPr>
            </w:pPr>
            <w:r w:rsidRPr="00BB3277">
              <w:rPr>
                <w:rFonts w:ascii="David" w:hAnsi="David"/>
                <w:szCs w:val="24"/>
                <w:rtl/>
              </w:rPr>
              <w:t xml:space="preserve">4 תנאי סף </w:t>
            </w:r>
          </w:p>
        </w:tc>
        <w:tc>
          <w:tcPr>
            <w:tcW w:w="1093" w:type="dxa"/>
            <w:shd w:val="clear" w:color="auto" w:fill="auto"/>
            <w:vAlign w:val="center"/>
          </w:tcPr>
          <w:p w14:paraId="1C1FE000" w14:textId="77777777" w:rsidR="003076FB" w:rsidRPr="00BB3277" w:rsidRDefault="003076FB" w:rsidP="00E6585B">
            <w:pPr>
              <w:spacing w:line="360" w:lineRule="auto"/>
              <w:rPr>
                <w:rFonts w:ascii="David" w:hAnsi="David"/>
                <w:szCs w:val="24"/>
              </w:rPr>
            </w:pPr>
            <w:r w:rsidRPr="00BB3277">
              <w:rPr>
                <w:rFonts w:ascii="David" w:hAnsi="David"/>
                <w:szCs w:val="24"/>
              </w:rPr>
              <w:t>4.2.2.4</w:t>
            </w:r>
          </w:p>
        </w:tc>
        <w:tc>
          <w:tcPr>
            <w:tcW w:w="3599" w:type="dxa"/>
            <w:shd w:val="clear" w:color="auto" w:fill="auto"/>
            <w:vAlign w:val="center"/>
          </w:tcPr>
          <w:p w14:paraId="0DE1216A" w14:textId="77777777" w:rsidR="003076FB" w:rsidRPr="00BB3277" w:rsidRDefault="003076FB" w:rsidP="00E6585B">
            <w:pPr>
              <w:autoSpaceDE w:val="0"/>
              <w:autoSpaceDN w:val="0"/>
              <w:adjustRightInd w:val="0"/>
              <w:spacing w:line="360" w:lineRule="auto"/>
              <w:rPr>
                <w:rFonts w:ascii="David" w:hAnsi="David"/>
                <w:szCs w:val="24"/>
                <w:rtl/>
              </w:rPr>
            </w:pPr>
            <w:r w:rsidRPr="00BB3277">
              <w:rPr>
                <w:rFonts w:ascii="David" w:hAnsi="David"/>
                <w:szCs w:val="24"/>
                <w:rtl/>
              </w:rPr>
              <w:t>מבקשים</w:t>
            </w:r>
            <w:r w:rsidRPr="00BB3277">
              <w:rPr>
                <w:rFonts w:ascii="David" w:hAnsi="David"/>
                <w:szCs w:val="24"/>
              </w:rPr>
              <w:t xml:space="preserve"> </w:t>
            </w:r>
            <w:r w:rsidRPr="00BB3277">
              <w:rPr>
                <w:rFonts w:ascii="David" w:hAnsi="David"/>
                <w:szCs w:val="24"/>
                <w:rtl/>
              </w:rPr>
              <w:t>להוסיף</w:t>
            </w:r>
            <w:r w:rsidRPr="00BB3277">
              <w:rPr>
                <w:rFonts w:ascii="David" w:hAnsi="David"/>
                <w:szCs w:val="24"/>
              </w:rPr>
              <w:t xml:space="preserve"> </w:t>
            </w:r>
            <w:r w:rsidRPr="00BB3277">
              <w:rPr>
                <w:rFonts w:ascii="David" w:hAnsi="David"/>
                <w:szCs w:val="24"/>
                <w:rtl/>
              </w:rPr>
              <w:t>תכנון</w:t>
            </w:r>
            <w:r w:rsidRPr="00BB3277">
              <w:rPr>
                <w:rFonts w:ascii="David" w:hAnsi="David"/>
                <w:szCs w:val="24"/>
              </w:rPr>
              <w:t xml:space="preserve"> </w:t>
            </w:r>
            <w:r w:rsidRPr="00BB3277">
              <w:rPr>
                <w:rFonts w:ascii="David" w:hAnsi="David"/>
                <w:szCs w:val="24"/>
                <w:rtl/>
              </w:rPr>
              <w:t>ערים</w:t>
            </w:r>
            <w:r w:rsidRPr="00BB3277">
              <w:rPr>
                <w:rFonts w:ascii="David" w:hAnsi="David"/>
                <w:szCs w:val="24"/>
              </w:rPr>
              <w:t xml:space="preserve"> </w:t>
            </w:r>
            <w:r w:rsidRPr="00BB3277">
              <w:rPr>
                <w:rFonts w:ascii="David" w:hAnsi="David"/>
                <w:szCs w:val="24"/>
                <w:rtl/>
              </w:rPr>
              <w:t>בהשכלה</w:t>
            </w:r>
            <w:r w:rsidRPr="00BB3277">
              <w:rPr>
                <w:rFonts w:ascii="David" w:hAnsi="David"/>
                <w:szCs w:val="24"/>
              </w:rPr>
              <w:t xml:space="preserve"> </w:t>
            </w:r>
            <w:r w:rsidRPr="00BB3277">
              <w:rPr>
                <w:rFonts w:ascii="David" w:hAnsi="David"/>
                <w:szCs w:val="24"/>
                <w:rtl/>
              </w:rPr>
              <w:t>האפשרית למנהל</w:t>
            </w:r>
            <w:r w:rsidRPr="00BB3277">
              <w:rPr>
                <w:rFonts w:ascii="David" w:hAnsi="David"/>
                <w:szCs w:val="24"/>
              </w:rPr>
              <w:t xml:space="preserve"> </w:t>
            </w:r>
            <w:r w:rsidRPr="00BB3277">
              <w:rPr>
                <w:rFonts w:ascii="David" w:hAnsi="David"/>
                <w:szCs w:val="24"/>
                <w:rtl/>
              </w:rPr>
              <w:t>הצוות</w:t>
            </w:r>
          </w:p>
        </w:tc>
        <w:tc>
          <w:tcPr>
            <w:tcW w:w="3427" w:type="dxa"/>
            <w:shd w:val="clear" w:color="auto" w:fill="auto"/>
            <w:vAlign w:val="center"/>
          </w:tcPr>
          <w:p w14:paraId="10CBA8F1" w14:textId="77777777" w:rsidR="003076FB" w:rsidRPr="00BB3277" w:rsidRDefault="001F0C1A" w:rsidP="00E6585B">
            <w:pPr>
              <w:spacing w:line="360" w:lineRule="auto"/>
              <w:rPr>
                <w:rFonts w:ascii="David" w:hAnsi="David"/>
                <w:b/>
                <w:bCs/>
                <w:color w:val="002060"/>
                <w:szCs w:val="24"/>
                <w:rtl/>
              </w:rPr>
            </w:pPr>
            <w:r>
              <w:rPr>
                <w:rFonts w:ascii="David" w:hAnsi="David" w:hint="cs"/>
                <w:b/>
                <w:bCs/>
                <w:color w:val="002060"/>
                <w:szCs w:val="24"/>
                <w:rtl/>
              </w:rPr>
              <w:t>"</w:t>
            </w:r>
            <w:r w:rsidR="0076221A">
              <w:rPr>
                <w:rFonts w:ascii="David" w:hAnsi="David" w:hint="cs"/>
                <w:b/>
                <w:bCs/>
                <w:color w:val="002060"/>
                <w:szCs w:val="24"/>
                <w:rtl/>
              </w:rPr>
              <w:t>בעל תואר אקדמי</w:t>
            </w:r>
            <w:r>
              <w:rPr>
                <w:rFonts w:ascii="David" w:hAnsi="David" w:hint="cs"/>
                <w:b/>
                <w:bCs/>
                <w:color w:val="002060"/>
                <w:szCs w:val="24"/>
                <w:rtl/>
              </w:rPr>
              <w:t>"</w:t>
            </w:r>
            <w:r w:rsidR="00765D1A">
              <w:rPr>
                <w:rFonts w:ascii="David" w:hAnsi="David" w:hint="cs"/>
                <w:b/>
                <w:bCs/>
                <w:color w:val="002060"/>
                <w:szCs w:val="24"/>
                <w:rtl/>
              </w:rPr>
              <w:t>,</w:t>
            </w:r>
            <w:r w:rsidR="0076221A">
              <w:rPr>
                <w:rFonts w:ascii="David" w:hAnsi="David" w:hint="cs"/>
                <w:b/>
                <w:bCs/>
                <w:color w:val="002060"/>
                <w:szCs w:val="24"/>
                <w:rtl/>
              </w:rPr>
              <w:t xml:space="preserve"> קרי ייתכן שיהיה גם</w:t>
            </w:r>
            <w:r>
              <w:rPr>
                <w:rFonts w:ascii="David" w:hAnsi="David" w:hint="cs"/>
                <w:b/>
                <w:bCs/>
                <w:color w:val="002060"/>
                <w:szCs w:val="24"/>
                <w:rtl/>
              </w:rPr>
              <w:t xml:space="preserve"> תואר</w:t>
            </w:r>
            <w:r w:rsidR="0076221A">
              <w:rPr>
                <w:rFonts w:ascii="David" w:hAnsi="David" w:hint="cs"/>
                <w:b/>
                <w:bCs/>
                <w:color w:val="002060"/>
                <w:szCs w:val="24"/>
                <w:rtl/>
              </w:rPr>
              <w:t xml:space="preserve"> בתכנון ערים.</w:t>
            </w:r>
          </w:p>
        </w:tc>
      </w:tr>
      <w:tr w:rsidR="003076FB" w:rsidRPr="00BB3277" w14:paraId="39BE6D11" w14:textId="77777777" w:rsidTr="00062B02">
        <w:tc>
          <w:tcPr>
            <w:tcW w:w="627" w:type="dxa"/>
            <w:shd w:val="clear" w:color="auto" w:fill="auto"/>
            <w:vAlign w:val="center"/>
          </w:tcPr>
          <w:p w14:paraId="1DCA32B3" w14:textId="77777777" w:rsidR="003076FB" w:rsidRPr="002752AF" w:rsidRDefault="002752AF" w:rsidP="00E6585B">
            <w:pPr>
              <w:spacing w:line="360" w:lineRule="auto"/>
              <w:rPr>
                <w:rFonts w:ascii="David" w:hAnsi="David"/>
                <w:szCs w:val="24"/>
                <w:rtl/>
              </w:rPr>
            </w:pPr>
            <w:r>
              <w:rPr>
                <w:rFonts w:ascii="David" w:hAnsi="David" w:hint="cs"/>
                <w:szCs w:val="24"/>
                <w:rtl/>
              </w:rPr>
              <w:t>16.</w:t>
            </w:r>
          </w:p>
        </w:tc>
        <w:tc>
          <w:tcPr>
            <w:tcW w:w="1270" w:type="dxa"/>
            <w:shd w:val="clear" w:color="auto" w:fill="auto"/>
            <w:vAlign w:val="center"/>
          </w:tcPr>
          <w:p w14:paraId="7107C614" w14:textId="77777777" w:rsidR="003076FB" w:rsidRPr="00BB3277" w:rsidRDefault="003076FB" w:rsidP="00E6585B">
            <w:pPr>
              <w:spacing w:line="360" w:lineRule="auto"/>
              <w:rPr>
                <w:rFonts w:ascii="David" w:hAnsi="David"/>
                <w:szCs w:val="24"/>
                <w:rtl/>
              </w:rPr>
            </w:pPr>
            <w:r w:rsidRPr="00BB3277">
              <w:rPr>
                <w:rFonts w:ascii="David" w:hAnsi="David"/>
                <w:szCs w:val="24"/>
                <w:rtl/>
              </w:rPr>
              <w:t>4 תנאי סף</w:t>
            </w:r>
          </w:p>
        </w:tc>
        <w:tc>
          <w:tcPr>
            <w:tcW w:w="1093" w:type="dxa"/>
            <w:shd w:val="clear" w:color="auto" w:fill="auto"/>
            <w:vAlign w:val="center"/>
          </w:tcPr>
          <w:p w14:paraId="5246F14A" w14:textId="77777777" w:rsidR="003076FB" w:rsidRPr="00BB3277" w:rsidRDefault="003076FB" w:rsidP="00E6585B">
            <w:pPr>
              <w:spacing w:line="360" w:lineRule="auto"/>
              <w:rPr>
                <w:rFonts w:ascii="David" w:hAnsi="David"/>
                <w:szCs w:val="24"/>
              </w:rPr>
            </w:pPr>
            <w:r w:rsidRPr="00BB3277">
              <w:rPr>
                <w:rFonts w:ascii="David" w:hAnsi="David"/>
                <w:szCs w:val="24"/>
                <w:rtl/>
              </w:rPr>
              <w:t>4.1.3.3</w:t>
            </w:r>
          </w:p>
        </w:tc>
        <w:tc>
          <w:tcPr>
            <w:tcW w:w="3599" w:type="dxa"/>
            <w:shd w:val="clear" w:color="auto" w:fill="auto"/>
            <w:vAlign w:val="center"/>
          </w:tcPr>
          <w:p w14:paraId="06A37FD3" w14:textId="77777777" w:rsidR="003076FB" w:rsidRPr="00BB3277" w:rsidRDefault="003076FB" w:rsidP="00E6585B">
            <w:pPr>
              <w:autoSpaceDE w:val="0"/>
              <w:autoSpaceDN w:val="0"/>
              <w:adjustRightInd w:val="0"/>
              <w:spacing w:line="360" w:lineRule="auto"/>
              <w:rPr>
                <w:rFonts w:ascii="David" w:hAnsi="David"/>
                <w:szCs w:val="24"/>
                <w:rtl/>
              </w:rPr>
            </w:pPr>
            <w:r w:rsidRPr="00BB3277">
              <w:rPr>
                <w:rFonts w:ascii="David" w:hAnsi="David"/>
                <w:szCs w:val="24"/>
                <w:rtl/>
              </w:rPr>
              <w:t>מבקשים</w:t>
            </w:r>
            <w:r w:rsidRPr="00BB3277">
              <w:rPr>
                <w:rFonts w:ascii="David" w:hAnsi="David"/>
                <w:szCs w:val="24"/>
              </w:rPr>
              <w:t xml:space="preserve"> </w:t>
            </w:r>
            <w:r w:rsidRPr="00BB3277">
              <w:rPr>
                <w:rFonts w:ascii="David" w:hAnsi="David"/>
                <w:szCs w:val="24"/>
                <w:rtl/>
              </w:rPr>
              <w:t>להוסיף</w:t>
            </w:r>
            <w:r w:rsidRPr="00BB3277">
              <w:rPr>
                <w:rFonts w:ascii="David" w:hAnsi="David"/>
                <w:szCs w:val="24"/>
              </w:rPr>
              <w:t xml:space="preserve"> </w:t>
            </w:r>
            <w:r w:rsidRPr="00BB3277">
              <w:rPr>
                <w:rFonts w:ascii="David" w:hAnsi="David"/>
                <w:szCs w:val="24"/>
                <w:rtl/>
              </w:rPr>
              <w:t>לתנאי</w:t>
            </w:r>
            <w:r w:rsidRPr="00BB3277">
              <w:rPr>
                <w:rFonts w:ascii="David" w:hAnsi="David"/>
                <w:szCs w:val="24"/>
              </w:rPr>
              <w:t xml:space="preserve"> </w:t>
            </w:r>
            <w:r w:rsidRPr="00BB3277">
              <w:rPr>
                <w:rFonts w:ascii="David" w:hAnsi="David"/>
                <w:szCs w:val="24"/>
                <w:rtl/>
              </w:rPr>
              <w:t>הסף</w:t>
            </w:r>
            <w:r w:rsidRPr="00BB3277">
              <w:rPr>
                <w:rFonts w:ascii="David" w:hAnsi="David"/>
                <w:szCs w:val="24"/>
              </w:rPr>
              <w:t xml:space="preserve"> </w:t>
            </w:r>
            <w:r w:rsidRPr="00BB3277">
              <w:rPr>
                <w:rFonts w:ascii="David" w:hAnsi="David"/>
                <w:szCs w:val="24"/>
                <w:rtl/>
              </w:rPr>
              <w:t>תואר</w:t>
            </w:r>
            <w:r w:rsidRPr="00BB3277">
              <w:rPr>
                <w:rFonts w:ascii="David" w:hAnsi="David"/>
                <w:szCs w:val="24"/>
              </w:rPr>
              <w:t xml:space="preserve"> </w:t>
            </w:r>
            <w:r w:rsidRPr="00BB3277">
              <w:rPr>
                <w:rFonts w:ascii="David" w:hAnsi="David"/>
                <w:szCs w:val="24"/>
                <w:rtl/>
              </w:rPr>
              <w:t>שני</w:t>
            </w:r>
            <w:r w:rsidRPr="00BB3277">
              <w:rPr>
                <w:rFonts w:ascii="David" w:hAnsi="David"/>
                <w:szCs w:val="24"/>
              </w:rPr>
              <w:t xml:space="preserve"> </w:t>
            </w:r>
            <w:r w:rsidRPr="00BB3277">
              <w:rPr>
                <w:rFonts w:ascii="David" w:hAnsi="David"/>
                <w:szCs w:val="24"/>
                <w:rtl/>
              </w:rPr>
              <w:t>בתכנון ערים</w:t>
            </w:r>
            <w:r w:rsidRPr="00BB3277">
              <w:rPr>
                <w:rFonts w:ascii="David" w:hAnsi="David"/>
                <w:szCs w:val="24"/>
              </w:rPr>
              <w:t xml:space="preserve"> </w:t>
            </w:r>
            <w:r w:rsidRPr="00BB3277">
              <w:rPr>
                <w:rFonts w:ascii="David" w:hAnsi="David"/>
                <w:szCs w:val="24"/>
                <w:rtl/>
              </w:rPr>
              <w:t>וגם</w:t>
            </w:r>
            <w:r w:rsidRPr="00BB3277">
              <w:rPr>
                <w:rFonts w:ascii="David" w:hAnsi="David"/>
                <w:szCs w:val="24"/>
              </w:rPr>
              <w:t xml:space="preserve"> </w:t>
            </w:r>
            <w:r w:rsidRPr="00BB3277">
              <w:rPr>
                <w:rFonts w:ascii="David" w:hAnsi="David"/>
                <w:szCs w:val="24"/>
                <w:rtl/>
              </w:rPr>
              <w:t>תואר</w:t>
            </w:r>
            <w:r w:rsidRPr="00BB3277">
              <w:rPr>
                <w:rFonts w:ascii="David" w:hAnsi="David"/>
                <w:szCs w:val="24"/>
              </w:rPr>
              <w:t xml:space="preserve"> </w:t>
            </w:r>
            <w:r w:rsidRPr="00BB3277">
              <w:rPr>
                <w:rFonts w:ascii="David" w:hAnsi="David"/>
                <w:szCs w:val="24"/>
                <w:rtl/>
              </w:rPr>
              <w:t>שני</w:t>
            </w:r>
            <w:r w:rsidRPr="00BB3277">
              <w:rPr>
                <w:rFonts w:ascii="David" w:hAnsi="David"/>
                <w:szCs w:val="24"/>
              </w:rPr>
              <w:t xml:space="preserve"> </w:t>
            </w:r>
            <w:r w:rsidRPr="00BB3277">
              <w:rPr>
                <w:rFonts w:ascii="David" w:hAnsi="David"/>
                <w:szCs w:val="24"/>
                <w:rtl/>
              </w:rPr>
              <w:t>בגאוגרפיה</w:t>
            </w:r>
            <w:r w:rsidRPr="00BB3277">
              <w:rPr>
                <w:rFonts w:ascii="David" w:hAnsi="David"/>
                <w:szCs w:val="24"/>
              </w:rPr>
              <w:t xml:space="preserve"> </w:t>
            </w:r>
            <w:r w:rsidRPr="00BB3277">
              <w:rPr>
                <w:rFonts w:ascii="David" w:hAnsi="David"/>
                <w:szCs w:val="24"/>
                <w:rtl/>
              </w:rPr>
              <w:t>עם</w:t>
            </w:r>
            <w:r w:rsidRPr="00BB3277">
              <w:rPr>
                <w:rFonts w:ascii="David" w:hAnsi="David"/>
                <w:szCs w:val="24"/>
              </w:rPr>
              <w:t xml:space="preserve"> </w:t>
            </w:r>
            <w:r w:rsidRPr="00BB3277">
              <w:rPr>
                <w:rFonts w:ascii="David" w:hAnsi="David"/>
                <w:szCs w:val="24"/>
                <w:rtl/>
              </w:rPr>
              <w:t>התמחות בתכנון</w:t>
            </w:r>
            <w:r w:rsidRPr="00BB3277">
              <w:rPr>
                <w:rFonts w:ascii="David" w:hAnsi="David"/>
                <w:szCs w:val="24"/>
              </w:rPr>
              <w:t xml:space="preserve"> </w:t>
            </w:r>
            <w:r w:rsidRPr="00BB3277">
              <w:rPr>
                <w:rFonts w:ascii="David" w:hAnsi="David"/>
                <w:szCs w:val="24"/>
                <w:rtl/>
              </w:rPr>
              <w:t>ערים</w:t>
            </w:r>
            <w:r w:rsidRPr="00BB3277">
              <w:rPr>
                <w:rFonts w:ascii="David" w:hAnsi="David"/>
                <w:szCs w:val="24"/>
              </w:rPr>
              <w:t xml:space="preserve"> </w:t>
            </w:r>
            <w:r w:rsidRPr="00BB3277">
              <w:rPr>
                <w:rFonts w:ascii="David" w:hAnsi="David"/>
                <w:szCs w:val="24"/>
                <w:rtl/>
              </w:rPr>
              <w:t>וגם</w:t>
            </w:r>
            <w:r w:rsidRPr="00BB3277">
              <w:rPr>
                <w:rFonts w:ascii="David" w:hAnsi="David"/>
                <w:szCs w:val="24"/>
              </w:rPr>
              <w:t xml:space="preserve"> </w:t>
            </w:r>
            <w:r w:rsidRPr="00BB3277">
              <w:rPr>
                <w:rFonts w:ascii="David" w:hAnsi="David"/>
                <w:szCs w:val="24"/>
                <w:rtl/>
              </w:rPr>
              <w:t>תואר</w:t>
            </w:r>
            <w:r w:rsidRPr="00BB3277">
              <w:rPr>
                <w:rFonts w:ascii="David" w:hAnsi="David"/>
                <w:szCs w:val="24"/>
              </w:rPr>
              <w:t xml:space="preserve"> </w:t>
            </w:r>
            <w:r w:rsidRPr="00BB3277">
              <w:rPr>
                <w:rFonts w:ascii="David" w:hAnsi="David"/>
                <w:szCs w:val="24"/>
                <w:rtl/>
              </w:rPr>
              <w:t>שני</w:t>
            </w:r>
            <w:r w:rsidRPr="00BB3277">
              <w:rPr>
                <w:rFonts w:ascii="David" w:hAnsi="David"/>
                <w:szCs w:val="24"/>
              </w:rPr>
              <w:t xml:space="preserve"> </w:t>
            </w:r>
            <w:r w:rsidRPr="00BB3277">
              <w:rPr>
                <w:rFonts w:ascii="David" w:hAnsi="David"/>
                <w:szCs w:val="24"/>
                <w:rtl/>
              </w:rPr>
              <w:t>במדע</w:t>
            </w:r>
            <w:r w:rsidRPr="00BB3277">
              <w:rPr>
                <w:rFonts w:ascii="David" w:hAnsi="David"/>
                <w:szCs w:val="24"/>
              </w:rPr>
              <w:t xml:space="preserve"> </w:t>
            </w:r>
            <w:r w:rsidRPr="00BB3277">
              <w:rPr>
                <w:rFonts w:ascii="David" w:hAnsi="David"/>
                <w:szCs w:val="24"/>
                <w:rtl/>
              </w:rPr>
              <w:t>המדינה</w:t>
            </w:r>
            <w:r w:rsidRPr="00BB3277">
              <w:rPr>
                <w:rFonts w:ascii="David" w:hAnsi="David"/>
                <w:szCs w:val="24"/>
              </w:rPr>
              <w:t xml:space="preserve"> </w:t>
            </w:r>
            <w:r w:rsidRPr="00BB3277">
              <w:rPr>
                <w:rFonts w:ascii="David" w:hAnsi="David"/>
                <w:szCs w:val="24"/>
                <w:rtl/>
              </w:rPr>
              <w:t>עם התמחות</w:t>
            </w:r>
            <w:r w:rsidRPr="00BB3277">
              <w:rPr>
                <w:rFonts w:ascii="David" w:hAnsi="David"/>
                <w:szCs w:val="24"/>
              </w:rPr>
              <w:t xml:space="preserve"> </w:t>
            </w:r>
            <w:r w:rsidRPr="00BB3277">
              <w:rPr>
                <w:rFonts w:ascii="David" w:hAnsi="David"/>
                <w:szCs w:val="24"/>
                <w:rtl/>
              </w:rPr>
              <w:t>בתכנון</w:t>
            </w:r>
            <w:r w:rsidRPr="00BB3277">
              <w:rPr>
                <w:rFonts w:ascii="David" w:hAnsi="David"/>
                <w:szCs w:val="24"/>
              </w:rPr>
              <w:t xml:space="preserve"> </w:t>
            </w:r>
            <w:r w:rsidRPr="00BB3277">
              <w:rPr>
                <w:rFonts w:ascii="David" w:hAnsi="David"/>
                <w:szCs w:val="24"/>
                <w:rtl/>
              </w:rPr>
              <w:t>ערים</w:t>
            </w:r>
          </w:p>
        </w:tc>
        <w:tc>
          <w:tcPr>
            <w:tcW w:w="3427" w:type="dxa"/>
            <w:shd w:val="clear" w:color="auto" w:fill="auto"/>
            <w:vAlign w:val="center"/>
          </w:tcPr>
          <w:p w14:paraId="496B7042" w14:textId="1FDE6CAB" w:rsidR="003076FB" w:rsidRPr="00BB3277" w:rsidRDefault="001F0C1A" w:rsidP="00E6585B">
            <w:pPr>
              <w:spacing w:line="360" w:lineRule="auto"/>
              <w:rPr>
                <w:rFonts w:ascii="David" w:hAnsi="David"/>
                <w:b/>
                <w:bCs/>
                <w:color w:val="002060"/>
                <w:szCs w:val="24"/>
                <w:rtl/>
              </w:rPr>
            </w:pPr>
            <w:r>
              <w:rPr>
                <w:rFonts w:ascii="David" w:hAnsi="David" w:hint="cs"/>
                <w:b/>
                <w:bCs/>
                <w:color w:val="002060"/>
                <w:szCs w:val="24"/>
                <w:rtl/>
              </w:rPr>
              <w:t>הבקשה מתקבלת</w:t>
            </w:r>
            <w:r w:rsidR="00A07626">
              <w:rPr>
                <w:rFonts w:ascii="David" w:hAnsi="David" w:hint="cs"/>
                <w:b/>
                <w:bCs/>
                <w:color w:val="002060"/>
                <w:szCs w:val="24"/>
                <w:rtl/>
              </w:rPr>
              <w:t>,</w:t>
            </w:r>
            <w:r>
              <w:rPr>
                <w:rFonts w:ascii="David" w:hAnsi="David" w:hint="cs"/>
                <w:b/>
                <w:bCs/>
                <w:color w:val="002060"/>
                <w:szCs w:val="24"/>
                <w:rtl/>
              </w:rPr>
              <w:t xml:space="preserve"> מסמכי המכרז</w:t>
            </w:r>
            <w:r w:rsidR="00A07626">
              <w:rPr>
                <w:rFonts w:ascii="David" w:hAnsi="David" w:hint="cs"/>
                <w:b/>
                <w:bCs/>
                <w:color w:val="002060"/>
                <w:szCs w:val="24"/>
                <w:rtl/>
              </w:rPr>
              <w:t xml:space="preserve"> תוק</w:t>
            </w:r>
            <w:r>
              <w:rPr>
                <w:rFonts w:ascii="David" w:hAnsi="David" w:hint="cs"/>
                <w:b/>
                <w:bCs/>
                <w:color w:val="002060"/>
                <w:szCs w:val="24"/>
                <w:rtl/>
              </w:rPr>
              <w:t>נו בהתאם</w:t>
            </w:r>
            <w:r w:rsidR="00A07626">
              <w:rPr>
                <w:rFonts w:ascii="David" w:hAnsi="David" w:hint="cs"/>
                <w:b/>
                <w:bCs/>
                <w:color w:val="002060"/>
                <w:szCs w:val="24"/>
                <w:rtl/>
              </w:rPr>
              <w:t>.</w:t>
            </w:r>
          </w:p>
        </w:tc>
      </w:tr>
      <w:tr w:rsidR="003076FB" w:rsidRPr="00BB3277" w14:paraId="4234F79E" w14:textId="77777777" w:rsidTr="00062B02">
        <w:tc>
          <w:tcPr>
            <w:tcW w:w="627" w:type="dxa"/>
            <w:shd w:val="clear" w:color="auto" w:fill="auto"/>
            <w:vAlign w:val="center"/>
          </w:tcPr>
          <w:p w14:paraId="596AFDE4" w14:textId="77777777" w:rsidR="003076FB" w:rsidRPr="002752AF" w:rsidRDefault="002752AF" w:rsidP="00E6585B">
            <w:pPr>
              <w:spacing w:line="360" w:lineRule="auto"/>
              <w:rPr>
                <w:rFonts w:ascii="David" w:hAnsi="David"/>
                <w:szCs w:val="24"/>
                <w:rtl/>
              </w:rPr>
            </w:pPr>
            <w:r>
              <w:rPr>
                <w:rFonts w:ascii="David" w:hAnsi="David" w:hint="cs"/>
                <w:szCs w:val="24"/>
                <w:rtl/>
              </w:rPr>
              <w:t>17.</w:t>
            </w:r>
          </w:p>
        </w:tc>
        <w:tc>
          <w:tcPr>
            <w:tcW w:w="1270" w:type="dxa"/>
            <w:shd w:val="clear" w:color="auto" w:fill="auto"/>
            <w:vAlign w:val="center"/>
          </w:tcPr>
          <w:p w14:paraId="789AF010" w14:textId="77777777" w:rsidR="003076FB" w:rsidRPr="00BB3277" w:rsidRDefault="003076FB" w:rsidP="00E6585B">
            <w:pPr>
              <w:spacing w:line="360" w:lineRule="auto"/>
              <w:rPr>
                <w:rFonts w:ascii="David" w:hAnsi="David"/>
                <w:szCs w:val="24"/>
                <w:rtl/>
              </w:rPr>
            </w:pPr>
            <w:r w:rsidRPr="00BB3277">
              <w:rPr>
                <w:rFonts w:ascii="David" w:hAnsi="David"/>
                <w:szCs w:val="24"/>
                <w:rtl/>
              </w:rPr>
              <w:t>4 תנאי סף</w:t>
            </w:r>
          </w:p>
        </w:tc>
        <w:tc>
          <w:tcPr>
            <w:tcW w:w="1093" w:type="dxa"/>
            <w:shd w:val="clear" w:color="auto" w:fill="auto"/>
            <w:vAlign w:val="center"/>
          </w:tcPr>
          <w:p w14:paraId="6AF886A7" w14:textId="77777777" w:rsidR="003076FB" w:rsidRPr="00BB3277" w:rsidRDefault="003076FB" w:rsidP="00E6585B">
            <w:pPr>
              <w:spacing w:line="360" w:lineRule="auto"/>
              <w:rPr>
                <w:rFonts w:ascii="David" w:hAnsi="David"/>
                <w:szCs w:val="24"/>
                <w:rtl/>
              </w:rPr>
            </w:pPr>
            <w:r w:rsidRPr="00BB3277">
              <w:rPr>
                <w:rFonts w:ascii="David" w:hAnsi="David"/>
                <w:szCs w:val="24"/>
              </w:rPr>
              <w:t>4.2.4.3</w:t>
            </w:r>
          </w:p>
        </w:tc>
        <w:tc>
          <w:tcPr>
            <w:tcW w:w="3599" w:type="dxa"/>
            <w:shd w:val="clear" w:color="auto" w:fill="auto"/>
            <w:vAlign w:val="center"/>
          </w:tcPr>
          <w:p w14:paraId="5B52A3C9" w14:textId="77777777" w:rsidR="003076FB" w:rsidRPr="00BB3277" w:rsidRDefault="003076FB" w:rsidP="00E6585B">
            <w:pPr>
              <w:autoSpaceDE w:val="0"/>
              <w:autoSpaceDN w:val="0"/>
              <w:adjustRightInd w:val="0"/>
              <w:spacing w:line="360" w:lineRule="auto"/>
              <w:rPr>
                <w:rFonts w:ascii="David" w:hAnsi="David"/>
                <w:szCs w:val="24"/>
              </w:rPr>
            </w:pPr>
            <w:r w:rsidRPr="00BB3277">
              <w:rPr>
                <w:rFonts w:ascii="David" w:hAnsi="David"/>
                <w:szCs w:val="24"/>
                <w:rtl/>
              </w:rPr>
              <w:t>היות</w:t>
            </w:r>
            <w:r w:rsidRPr="00BB3277">
              <w:rPr>
                <w:rFonts w:ascii="David" w:hAnsi="David"/>
                <w:szCs w:val="24"/>
              </w:rPr>
              <w:t xml:space="preserve"> </w:t>
            </w:r>
            <w:r w:rsidRPr="00BB3277">
              <w:rPr>
                <w:rFonts w:ascii="David" w:hAnsi="David"/>
                <w:szCs w:val="24"/>
                <w:rtl/>
              </w:rPr>
              <w:t>ואין</w:t>
            </w:r>
            <w:r w:rsidRPr="00BB3277">
              <w:rPr>
                <w:rFonts w:ascii="David" w:hAnsi="David"/>
                <w:szCs w:val="24"/>
              </w:rPr>
              <w:t xml:space="preserve"> </w:t>
            </w:r>
            <w:r w:rsidRPr="00BB3277">
              <w:rPr>
                <w:rFonts w:ascii="David" w:hAnsi="David"/>
                <w:szCs w:val="24"/>
                <w:rtl/>
              </w:rPr>
              <w:t>תואר</w:t>
            </w:r>
            <w:r w:rsidRPr="00BB3277">
              <w:rPr>
                <w:rFonts w:ascii="David" w:hAnsi="David"/>
                <w:szCs w:val="24"/>
              </w:rPr>
              <w:t xml:space="preserve"> </w:t>
            </w:r>
            <w:r w:rsidRPr="00BB3277">
              <w:rPr>
                <w:rFonts w:ascii="David" w:hAnsi="David"/>
                <w:szCs w:val="24"/>
                <w:rtl/>
              </w:rPr>
              <w:t>ראשון</w:t>
            </w:r>
            <w:r w:rsidRPr="00BB3277">
              <w:rPr>
                <w:rFonts w:ascii="David" w:hAnsi="David"/>
                <w:szCs w:val="24"/>
              </w:rPr>
              <w:t xml:space="preserve"> </w:t>
            </w:r>
            <w:r w:rsidRPr="00BB3277">
              <w:rPr>
                <w:rFonts w:ascii="David" w:hAnsi="David"/>
                <w:szCs w:val="24"/>
                <w:rtl/>
              </w:rPr>
              <w:t>תכנון</w:t>
            </w:r>
            <w:r w:rsidRPr="00BB3277">
              <w:rPr>
                <w:rFonts w:ascii="David" w:hAnsi="David"/>
                <w:szCs w:val="24"/>
              </w:rPr>
              <w:t xml:space="preserve"> </w:t>
            </w:r>
            <w:r w:rsidRPr="00BB3277">
              <w:rPr>
                <w:rFonts w:ascii="David" w:hAnsi="David"/>
                <w:szCs w:val="24"/>
                <w:rtl/>
              </w:rPr>
              <w:t>ערים</w:t>
            </w:r>
            <w:r w:rsidRPr="00BB3277">
              <w:rPr>
                <w:rFonts w:ascii="David" w:hAnsi="David"/>
                <w:szCs w:val="24"/>
              </w:rPr>
              <w:t xml:space="preserve"> </w:t>
            </w:r>
            <w:r w:rsidRPr="00BB3277">
              <w:rPr>
                <w:rFonts w:ascii="David" w:hAnsi="David"/>
                <w:szCs w:val="24"/>
                <w:rtl/>
              </w:rPr>
              <w:t>מבקשים</w:t>
            </w:r>
            <w:r w:rsidRPr="00BB3277">
              <w:rPr>
                <w:rFonts w:ascii="David" w:hAnsi="David"/>
                <w:szCs w:val="24"/>
              </w:rPr>
              <w:t xml:space="preserve"> </w:t>
            </w:r>
            <w:r w:rsidRPr="00BB3277">
              <w:rPr>
                <w:rFonts w:ascii="David" w:hAnsi="David"/>
                <w:szCs w:val="24"/>
                <w:rtl/>
              </w:rPr>
              <w:t>לשנות את</w:t>
            </w:r>
            <w:r w:rsidRPr="00BB3277">
              <w:rPr>
                <w:rFonts w:ascii="David" w:hAnsi="David"/>
                <w:szCs w:val="24"/>
              </w:rPr>
              <w:t xml:space="preserve"> </w:t>
            </w:r>
            <w:r w:rsidRPr="00BB3277">
              <w:rPr>
                <w:rFonts w:ascii="David" w:hAnsi="David"/>
                <w:szCs w:val="24"/>
                <w:rtl/>
              </w:rPr>
              <w:t>הסעיף</w:t>
            </w:r>
            <w:r w:rsidRPr="00BB3277">
              <w:rPr>
                <w:rFonts w:ascii="David" w:hAnsi="David"/>
                <w:szCs w:val="24"/>
              </w:rPr>
              <w:t xml:space="preserve"> </w:t>
            </w:r>
            <w:r w:rsidRPr="00BB3277">
              <w:rPr>
                <w:rFonts w:ascii="David" w:hAnsi="David"/>
                <w:szCs w:val="24"/>
                <w:rtl/>
              </w:rPr>
              <w:t>לנוסח</w:t>
            </w:r>
            <w:r w:rsidRPr="00BB3277">
              <w:rPr>
                <w:rFonts w:ascii="David" w:hAnsi="David"/>
                <w:szCs w:val="24"/>
              </w:rPr>
              <w:t xml:space="preserve"> </w:t>
            </w:r>
            <w:r w:rsidRPr="00BB3277">
              <w:rPr>
                <w:rFonts w:ascii="David" w:hAnsi="David"/>
                <w:szCs w:val="24"/>
                <w:rtl/>
              </w:rPr>
              <w:t>המוצע</w:t>
            </w:r>
            <w:r w:rsidRPr="00BB3277">
              <w:rPr>
                <w:rFonts w:ascii="David" w:hAnsi="David"/>
                <w:szCs w:val="24"/>
              </w:rPr>
              <w:t xml:space="preserve"> :</w:t>
            </w:r>
          </w:p>
          <w:p w14:paraId="0C623E40" w14:textId="77777777" w:rsidR="003076FB" w:rsidRPr="00BB3277" w:rsidRDefault="003076FB" w:rsidP="00E6585B">
            <w:pPr>
              <w:autoSpaceDE w:val="0"/>
              <w:autoSpaceDN w:val="0"/>
              <w:adjustRightInd w:val="0"/>
              <w:spacing w:line="360" w:lineRule="auto"/>
              <w:rPr>
                <w:rFonts w:ascii="David" w:hAnsi="David"/>
                <w:szCs w:val="24"/>
              </w:rPr>
            </w:pPr>
            <w:r w:rsidRPr="00BB3277">
              <w:rPr>
                <w:rFonts w:ascii="David" w:hAnsi="David"/>
                <w:szCs w:val="24"/>
                <w:rtl/>
              </w:rPr>
              <w:t>בעל</w:t>
            </w:r>
            <w:r w:rsidRPr="00BB3277">
              <w:rPr>
                <w:rFonts w:ascii="David" w:hAnsi="David"/>
                <w:szCs w:val="24"/>
              </w:rPr>
              <w:t xml:space="preserve"> </w:t>
            </w:r>
            <w:r w:rsidRPr="00BB3277">
              <w:rPr>
                <w:rFonts w:ascii="David" w:hAnsi="David"/>
                <w:szCs w:val="24"/>
                <w:rtl/>
              </w:rPr>
              <w:t>תואר</w:t>
            </w:r>
            <w:r w:rsidRPr="00BB3277">
              <w:rPr>
                <w:rFonts w:ascii="David" w:hAnsi="David"/>
                <w:szCs w:val="24"/>
              </w:rPr>
              <w:t xml:space="preserve"> </w:t>
            </w:r>
            <w:r w:rsidRPr="00BB3277">
              <w:rPr>
                <w:rFonts w:ascii="David" w:hAnsi="David"/>
                <w:szCs w:val="24"/>
                <w:rtl/>
              </w:rPr>
              <w:t>בתכנון</w:t>
            </w:r>
            <w:r w:rsidRPr="00BB3277">
              <w:rPr>
                <w:rFonts w:ascii="David" w:hAnsi="David"/>
                <w:szCs w:val="24"/>
              </w:rPr>
              <w:t xml:space="preserve"> </w:t>
            </w:r>
            <w:r w:rsidRPr="00BB3277">
              <w:rPr>
                <w:rFonts w:ascii="David" w:hAnsi="David"/>
                <w:szCs w:val="24"/>
                <w:rtl/>
              </w:rPr>
              <w:t>ערים</w:t>
            </w:r>
            <w:r w:rsidRPr="00BB3277">
              <w:rPr>
                <w:rFonts w:ascii="David" w:hAnsi="David"/>
                <w:szCs w:val="24"/>
              </w:rPr>
              <w:t xml:space="preserve"> </w:t>
            </w:r>
            <w:r w:rsidRPr="00BB3277">
              <w:rPr>
                <w:rFonts w:ascii="David" w:hAnsi="David"/>
                <w:szCs w:val="24"/>
                <w:rtl/>
              </w:rPr>
              <w:t>או</w:t>
            </w:r>
            <w:r w:rsidRPr="00BB3277">
              <w:rPr>
                <w:rFonts w:ascii="David" w:hAnsi="David"/>
                <w:szCs w:val="24"/>
              </w:rPr>
              <w:t xml:space="preserve"> </w:t>
            </w:r>
            <w:r w:rsidRPr="00BB3277">
              <w:rPr>
                <w:rFonts w:ascii="David" w:hAnsi="David"/>
                <w:szCs w:val="24"/>
                <w:rtl/>
              </w:rPr>
              <w:t>תואר</w:t>
            </w:r>
            <w:r w:rsidRPr="00BB3277">
              <w:rPr>
                <w:rFonts w:ascii="David" w:hAnsi="David"/>
                <w:szCs w:val="24"/>
              </w:rPr>
              <w:t xml:space="preserve"> </w:t>
            </w:r>
            <w:r w:rsidRPr="00BB3277">
              <w:rPr>
                <w:rFonts w:ascii="David" w:hAnsi="David"/>
                <w:szCs w:val="24"/>
                <w:rtl/>
              </w:rPr>
              <w:t>גאוגרפיה</w:t>
            </w:r>
            <w:r w:rsidRPr="00BB3277">
              <w:rPr>
                <w:rFonts w:ascii="David" w:hAnsi="David"/>
                <w:szCs w:val="24"/>
              </w:rPr>
              <w:t xml:space="preserve"> </w:t>
            </w:r>
            <w:r w:rsidRPr="00BB3277">
              <w:rPr>
                <w:rFonts w:ascii="David" w:hAnsi="David"/>
                <w:szCs w:val="24"/>
                <w:rtl/>
              </w:rPr>
              <w:t>או</w:t>
            </w:r>
            <w:r w:rsidRPr="00BB3277">
              <w:rPr>
                <w:rFonts w:ascii="David" w:hAnsi="David"/>
                <w:szCs w:val="24"/>
              </w:rPr>
              <w:t xml:space="preserve"> </w:t>
            </w:r>
            <w:r w:rsidR="00BD006D">
              <w:rPr>
                <w:rFonts w:ascii="David" w:hAnsi="David"/>
                <w:szCs w:val="24"/>
                <w:rtl/>
              </w:rPr>
              <w:t>מדע</w:t>
            </w:r>
            <w:r w:rsidRPr="00BB3277">
              <w:rPr>
                <w:rFonts w:ascii="David" w:hAnsi="David"/>
                <w:szCs w:val="24"/>
                <w:rtl/>
              </w:rPr>
              <w:t xml:space="preserve"> המדינה</w:t>
            </w:r>
            <w:r w:rsidRPr="00BB3277">
              <w:rPr>
                <w:rFonts w:ascii="David" w:hAnsi="David"/>
                <w:szCs w:val="24"/>
              </w:rPr>
              <w:t xml:space="preserve"> </w:t>
            </w:r>
            <w:r w:rsidRPr="00BB3277">
              <w:rPr>
                <w:rFonts w:ascii="David" w:hAnsi="David"/>
                <w:szCs w:val="24"/>
                <w:rtl/>
              </w:rPr>
              <w:t>עם</w:t>
            </w:r>
            <w:r w:rsidRPr="00BB3277">
              <w:rPr>
                <w:rFonts w:ascii="David" w:hAnsi="David"/>
                <w:szCs w:val="24"/>
              </w:rPr>
              <w:t xml:space="preserve"> </w:t>
            </w:r>
            <w:r w:rsidRPr="00BB3277">
              <w:rPr>
                <w:rFonts w:ascii="David" w:hAnsi="David"/>
                <w:szCs w:val="24"/>
                <w:rtl/>
              </w:rPr>
              <w:t>התמחות</w:t>
            </w:r>
            <w:r w:rsidRPr="00BB3277">
              <w:rPr>
                <w:rFonts w:ascii="David" w:hAnsi="David"/>
                <w:szCs w:val="24"/>
              </w:rPr>
              <w:t xml:space="preserve"> </w:t>
            </w:r>
            <w:r w:rsidRPr="00BB3277">
              <w:rPr>
                <w:rFonts w:ascii="David" w:hAnsi="David"/>
                <w:szCs w:val="24"/>
                <w:rtl/>
              </w:rPr>
              <w:t>בתכנון</w:t>
            </w:r>
            <w:r w:rsidRPr="00BB3277">
              <w:rPr>
                <w:rFonts w:ascii="David" w:hAnsi="David"/>
                <w:szCs w:val="24"/>
              </w:rPr>
              <w:t xml:space="preserve"> </w:t>
            </w:r>
            <w:r w:rsidRPr="00BB3277">
              <w:rPr>
                <w:rFonts w:ascii="David" w:hAnsi="David"/>
                <w:szCs w:val="24"/>
                <w:rtl/>
              </w:rPr>
              <w:t>ערים</w:t>
            </w:r>
            <w:r w:rsidR="00594F29">
              <w:rPr>
                <w:rFonts w:ascii="David" w:hAnsi="David"/>
                <w:szCs w:val="24"/>
              </w:rPr>
              <w:t>,</w:t>
            </w:r>
            <w:r w:rsidR="00594F29">
              <w:rPr>
                <w:rFonts w:ascii="David" w:hAnsi="David" w:hint="cs"/>
                <w:szCs w:val="24"/>
                <w:rtl/>
              </w:rPr>
              <w:t xml:space="preserve"> </w:t>
            </w:r>
            <w:r w:rsidRPr="00BB3277">
              <w:rPr>
                <w:rFonts w:ascii="David" w:hAnsi="David"/>
                <w:szCs w:val="24"/>
                <w:rtl/>
              </w:rPr>
              <w:t>או</w:t>
            </w:r>
            <w:r w:rsidRPr="00BB3277">
              <w:rPr>
                <w:rFonts w:ascii="David" w:hAnsi="David"/>
                <w:szCs w:val="24"/>
              </w:rPr>
              <w:t xml:space="preserve"> </w:t>
            </w:r>
            <w:r w:rsidR="00594F29">
              <w:rPr>
                <w:rFonts w:ascii="David" w:hAnsi="David"/>
                <w:szCs w:val="24"/>
                <w:rtl/>
              </w:rPr>
              <w:t>אדריכלו</w:t>
            </w:r>
            <w:r w:rsidR="00594F29">
              <w:rPr>
                <w:rFonts w:ascii="David" w:hAnsi="David" w:hint="cs"/>
                <w:szCs w:val="24"/>
                <w:rtl/>
              </w:rPr>
              <w:t>ת.</w:t>
            </w:r>
          </w:p>
        </w:tc>
        <w:tc>
          <w:tcPr>
            <w:tcW w:w="3427" w:type="dxa"/>
            <w:shd w:val="clear" w:color="auto" w:fill="auto"/>
            <w:vAlign w:val="center"/>
          </w:tcPr>
          <w:p w14:paraId="2FFAC3C4" w14:textId="5B7737AC" w:rsidR="003076FB" w:rsidRPr="00BB3277" w:rsidRDefault="001F0C1A" w:rsidP="00E6585B">
            <w:pPr>
              <w:spacing w:line="360" w:lineRule="auto"/>
              <w:rPr>
                <w:rFonts w:ascii="David" w:hAnsi="David"/>
                <w:b/>
                <w:bCs/>
                <w:color w:val="002060"/>
                <w:szCs w:val="24"/>
                <w:rtl/>
              </w:rPr>
            </w:pPr>
            <w:r>
              <w:rPr>
                <w:rFonts w:ascii="David" w:hAnsi="David" w:hint="cs"/>
                <w:b/>
                <w:bCs/>
                <w:color w:val="002060"/>
                <w:szCs w:val="24"/>
                <w:rtl/>
              </w:rPr>
              <w:t>הבקשה מתקבלת, מסמכי המכרז תוקנו בהתאם.</w:t>
            </w:r>
          </w:p>
        </w:tc>
      </w:tr>
      <w:tr w:rsidR="003076FB" w:rsidRPr="00BB3277" w14:paraId="5AC7AE60" w14:textId="77777777" w:rsidTr="00062B02">
        <w:tc>
          <w:tcPr>
            <w:tcW w:w="627" w:type="dxa"/>
            <w:shd w:val="clear" w:color="auto" w:fill="auto"/>
            <w:vAlign w:val="center"/>
          </w:tcPr>
          <w:p w14:paraId="050C31D5" w14:textId="77777777" w:rsidR="003076FB" w:rsidRPr="002752AF" w:rsidRDefault="002752AF" w:rsidP="00E6585B">
            <w:pPr>
              <w:spacing w:line="360" w:lineRule="auto"/>
              <w:rPr>
                <w:rFonts w:ascii="David" w:hAnsi="David"/>
                <w:szCs w:val="24"/>
                <w:rtl/>
              </w:rPr>
            </w:pPr>
            <w:r>
              <w:rPr>
                <w:rFonts w:ascii="David" w:hAnsi="David" w:hint="cs"/>
                <w:szCs w:val="24"/>
                <w:rtl/>
              </w:rPr>
              <w:t>18.</w:t>
            </w:r>
          </w:p>
        </w:tc>
        <w:tc>
          <w:tcPr>
            <w:tcW w:w="1270" w:type="dxa"/>
            <w:shd w:val="clear" w:color="auto" w:fill="auto"/>
            <w:vAlign w:val="center"/>
          </w:tcPr>
          <w:p w14:paraId="3FE06C28" w14:textId="77777777" w:rsidR="003076FB" w:rsidRPr="00BB3277" w:rsidRDefault="003076FB" w:rsidP="00E6585B">
            <w:pPr>
              <w:spacing w:line="360" w:lineRule="auto"/>
              <w:rPr>
                <w:rFonts w:ascii="David" w:hAnsi="David"/>
                <w:szCs w:val="24"/>
                <w:rtl/>
              </w:rPr>
            </w:pPr>
            <w:r w:rsidRPr="00BB3277">
              <w:rPr>
                <w:rFonts w:ascii="David" w:hAnsi="David"/>
                <w:szCs w:val="24"/>
                <w:rtl/>
              </w:rPr>
              <w:t>4 תנאי סף</w:t>
            </w:r>
          </w:p>
        </w:tc>
        <w:tc>
          <w:tcPr>
            <w:tcW w:w="1093" w:type="dxa"/>
            <w:shd w:val="clear" w:color="auto" w:fill="auto"/>
            <w:vAlign w:val="center"/>
          </w:tcPr>
          <w:p w14:paraId="1FA201B7" w14:textId="77777777" w:rsidR="003076FB" w:rsidRPr="00BB3277" w:rsidRDefault="003076FB" w:rsidP="00E6585B">
            <w:pPr>
              <w:spacing w:line="360" w:lineRule="auto"/>
              <w:rPr>
                <w:rFonts w:ascii="David" w:hAnsi="David"/>
                <w:szCs w:val="24"/>
              </w:rPr>
            </w:pPr>
            <w:r w:rsidRPr="00BB3277">
              <w:rPr>
                <w:rFonts w:ascii="David" w:hAnsi="David"/>
                <w:szCs w:val="24"/>
              </w:rPr>
              <w:t>4.2.7.3</w:t>
            </w:r>
          </w:p>
        </w:tc>
        <w:tc>
          <w:tcPr>
            <w:tcW w:w="3599" w:type="dxa"/>
            <w:shd w:val="clear" w:color="auto" w:fill="auto"/>
            <w:vAlign w:val="center"/>
          </w:tcPr>
          <w:p w14:paraId="25289263" w14:textId="77777777" w:rsidR="003076FB" w:rsidRPr="00BB3277" w:rsidRDefault="003076FB" w:rsidP="00E6585B">
            <w:pPr>
              <w:autoSpaceDE w:val="0"/>
              <w:autoSpaceDN w:val="0"/>
              <w:adjustRightInd w:val="0"/>
              <w:spacing w:line="360" w:lineRule="auto"/>
              <w:rPr>
                <w:rFonts w:ascii="David" w:hAnsi="David"/>
                <w:szCs w:val="24"/>
                <w:rtl/>
              </w:rPr>
            </w:pPr>
            <w:r w:rsidRPr="00BB3277">
              <w:rPr>
                <w:rFonts w:ascii="David" w:hAnsi="David"/>
                <w:szCs w:val="24"/>
                <w:rtl/>
              </w:rPr>
              <w:t>האם</w:t>
            </w:r>
            <w:r w:rsidRPr="00BB3277">
              <w:rPr>
                <w:rFonts w:ascii="David" w:hAnsi="David"/>
                <w:szCs w:val="24"/>
              </w:rPr>
              <w:t xml:space="preserve"> </w:t>
            </w:r>
            <w:r w:rsidRPr="00BB3277">
              <w:rPr>
                <w:rFonts w:ascii="David" w:hAnsi="David"/>
                <w:szCs w:val="24"/>
                <w:rtl/>
              </w:rPr>
              <w:t>הנדסת</w:t>
            </w:r>
            <w:r w:rsidRPr="00BB3277">
              <w:rPr>
                <w:rFonts w:ascii="David" w:hAnsi="David"/>
                <w:szCs w:val="24"/>
              </w:rPr>
              <w:t xml:space="preserve"> </w:t>
            </w:r>
            <w:r w:rsidRPr="00BB3277">
              <w:rPr>
                <w:rFonts w:ascii="David" w:hAnsi="David"/>
                <w:szCs w:val="24"/>
                <w:rtl/>
              </w:rPr>
              <w:t>חשמל</w:t>
            </w:r>
            <w:r w:rsidRPr="00BB3277">
              <w:rPr>
                <w:rFonts w:ascii="David" w:hAnsi="David"/>
                <w:szCs w:val="24"/>
              </w:rPr>
              <w:t xml:space="preserve"> </w:t>
            </w:r>
            <w:r w:rsidRPr="00BB3277">
              <w:rPr>
                <w:rFonts w:ascii="David" w:hAnsi="David"/>
                <w:szCs w:val="24"/>
                <w:rtl/>
              </w:rPr>
              <w:t>מוכר</w:t>
            </w:r>
            <w:r w:rsidRPr="00BB3277">
              <w:rPr>
                <w:rFonts w:ascii="David" w:hAnsi="David"/>
                <w:szCs w:val="24"/>
              </w:rPr>
              <w:t xml:space="preserve"> </w:t>
            </w:r>
            <w:r w:rsidRPr="00BB3277">
              <w:rPr>
                <w:rFonts w:ascii="David" w:hAnsi="David"/>
                <w:szCs w:val="24"/>
                <w:rtl/>
              </w:rPr>
              <w:t>כתואר</w:t>
            </w:r>
            <w:r w:rsidRPr="00BB3277">
              <w:rPr>
                <w:rFonts w:ascii="David" w:hAnsi="David"/>
                <w:szCs w:val="24"/>
              </w:rPr>
              <w:t xml:space="preserve"> </w:t>
            </w:r>
            <w:r w:rsidRPr="00BB3277">
              <w:rPr>
                <w:rFonts w:ascii="David" w:hAnsi="David"/>
                <w:szCs w:val="24"/>
                <w:rtl/>
              </w:rPr>
              <w:t>מקביל</w:t>
            </w:r>
            <w:r w:rsidRPr="00BB3277">
              <w:rPr>
                <w:rFonts w:ascii="David" w:hAnsi="David"/>
                <w:szCs w:val="24"/>
              </w:rPr>
              <w:t xml:space="preserve"> </w:t>
            </w:r>
            <w:r w:rsidRPr="00BB3277">
              <w:rPr>
                <w:rFonts w:ascii="David" w:hAnsi="David"/>
                <w:szCs w:val="24"/>
                <w:rtl/>
              </w:rPr>
              <w:t>לנושאים</w:t>
            </w:r>
            <w:r w:rsidR="00722770">
              <w:rPr>
                <w:rFonts w:ascii="David" w:hAnsi="David" w:hint="cs"/>
                <w:szCs w:val="24"/>
                <w:rtl/>
              </w:rPr>
              <w:t xml:space="preserve"> </w:t>
            </w:r>
            <w:r w:rsidRPr="00BB3277">
              <w:rPr>
                <w:rFonts w:ascii="David" w:hAnsi="David"/>
                <w:szCs w:val="24"/>
                <w:rtl/>
              </w:rPr>
              <w:t>אלו</w:t>
            </w:r>
            <w:r w:rsidR="00722770">
              <w:rPr>
                <w:rFonts w:ascii="David" w:hAnsi="David" w:hint="cs"/>
                <w:szCs w:val="24"/>
                <w:rtl/>
              </w:rPr>
              <w:t xml:space="preserve">? </w:t>
            </w:r>
            <w:r w:rsidRPr="00BB3277">
              <w:rPr>
                <w:rFonts w:ascii="David" w:hAnsi="David"/>
                <w:szCs w:val="24"/>
                <w:rtl/>
              </w:rPr>
              <w:t>אילו</w:t>
            </w:r>
            <w:r w:rsidRPr="00BB3277">
              <w:rPr>
                <w:rFonts w:ascii="David" w:hAnsi="David"/>
                <w:szCs w:val="24"/>
              </w:rPr>
              <w:t xml:space="preserve"> </w:t>
            </w:r>
            <w:r w:rsidRPr="00BB3277">
              <w:rPr>
                <w:rFonts w:ascii="David" w:hAnsi="David"/>
                <w:szCs w:val="24"/>
                <w:rtl/>
              </w:rPr>
              <w:t>עוד</w:t>
            </w:r>
            <w:r w:rsidRPr="00BB3277">
              <w:rPr>
                <w:rFonts w:ascii="David" w:hAnsi="David"/>
                <w:szCs w:val="24"/>
              </w:rPr>
              <w:t xml:space="preserve"> </w:t>
            </w:r>
            <w:r w:rsidRPr="00BB3277">
              <w:rPr>
                <w:rFonts w:ascii="David" w:hAnsi="David"/>
                <w:szCs w:val="24"/>
                <w:rtl/>
              </w:rPr>
              <w:t>תחומי</w:t>
            </w:r>
            <w:r w:rsidRPr="00BB3277">
              <w:rPr>
                <w:rFonts w:ascii="David" w:hAnsi="David"/>
                <w:szCs w:val="24"/>
              </w:rPr>
              <w:t xml:space="preserve"> </w:t>
            </w:r>
            <w:r w:rsidRPr="00BB3277">
              <w:rPr>
                <w:rFonts w:ascii="David" w:hAnsi="David"/>
                <w:szCs w:val="24"/>
                <w:rtl/>
              </w:rPr>
              <w:t>הנדסה</w:t>
            </w:r>
            <w:r w:rsidRPr="00BB3277">
              <w:rPr>
                <w:rFonts w:ascii="David" w:hAnsi="David"/>
                <w:szCs w:val="24"/>
              </w:rPr>
              <w:t xml:space="preserve"> </w:t>
            </w:r>
            <w:r w:rsidRPr="00BB3277">
              <w:rPr>
                <w:rFonts w:ascii="David" w:hAnsi="David"/>
                <w:szCs w:val="24"/>
                <w:rtl/>
              </w:rPr>
              <w:t>רלוונטי</w:t>
            </w:r>
            <w:r w:rsidR="00722770">
              <w:rPr>
                <w:rFonts w:ascii="David" w:hAnsi="David" w:hint="cs"/>
                <w:szCs w:val="24"/>
                <w:rtl/>
              </w:rPr>
              <w:t>י</w:t>
            </w:r>
            <w:r w:rsidRPr="00BB3277">
              <w:rPr>
                <w:rFonts w:ascii="David" w:hAnsi="David"/>
                <w:szCs w:val="24"/>
                <w:rtl/>
              </w:rPr>
              <w:t>ם</w:t>
            </w:r>
            <w:r w:rsidRPr="00BB3277">
              <w:rPr>
                <w:rFonts w:ascii="David" w:hAnsi="David"/>
                <w:szCs w:val="24"/>
              </w:rPr>
              <w:t xml:space="preserve"> ?</w:t>
            </w:r>
          </w:p>
        </w:tc>
        <w:tc>
          <w:tcPr>
            <w:tcW w:w="3427" w:type="dxa"/>
            <w:shd w:val="clear" w:color="auto" w:fill="auto"/>
            <w:vAlign w:val="center"/>
          </w:tcPr>
          <w:p w14:paraId="2084AFB1" w14:textId="77777777" w:rsidR="00765D1A" w:rsidRDefault="00765D1A" w:rsidP="00E6585B">
            <w:pPr>
              <w:spacing w:line="360" w:lineRule="auto"/>
              <w:rPr>
                <w:rFonts w:ascii="David" w:hAnsi="David"/>
                <w:b/>
                <w:bCs/>
                <w:color w:val="002060"/>
                <w:szCs w:val="24"/>
                <w:rtl/>
              </w:rPr>
            </w:pPr>
            <w:r>
              <w:rPr>
                <w:rFonts w:ascii="David" w:hAnsi="David" w:hint="cs"/>
                <w:b/>
                <w:bCs/>
                <w:color w:val="002060"/>
                <w:szCs w:val="24"/>
                <w:rtl/>
              </w:rPr>
              <w:t>הבקשה נדחית.</w:t>
            </w:r>
          </w:p>
          <w:p w14:paraId="1D54D6F8" w14:textId="77777777" w:rsidR="00FC41F0" w:rsidRPr="00BB3277" w:rsidRDefault="00FC41F0" w:rsidP="00E6585B">
            <w:pPr>
              <w:spacing w:line="360" w:lineRule="auto"/>
              <w:rPr>
                <w:rFonts w:ascii="David" w:hAnsi="David"/>
                <w:b/>
                <w:bCs/>
                <w:color w:val="002060"/>
                <w:szCs w:val="24"/>
                <w:rtl/>
              </w:rPr>
            </w:pPr>
            <w:r>
              <w:rPr>
                <w:rFonts w:ascii="David" w:hAnsi="David" w:hint="cs"/>
                <w:b/>
                <w:bCs/>
                <w:color w:val="002060"/>
                <w:szCs w:val="24"/>
                <w:rtl/>
              </w:rPr>
              <w:t xml:space="preserve">לעניין </w:t>
            </w:r>
            <w:r w:rsidR="001F0C1A">
              <w:rPr>
                <w:rFonts w:ascii="David" w:hAnsi="David" w:hint="cs"/>
                <w:b/>
                <w:bCs/>
                <w:color w:val="002060"/>
                <w:szCs w:val="24"/>
                <w:rtl/>
              </w:rPr>
              <w:t>"</w:t>
            </w:r>
            <w:r>
              <w:rPr>
                <w:rFonts w:ascii="David" w:hAnsi="David" w:hint="cs"/>
                <w:b/>
                <w:bCs/>
                <w:color w:val="002060"/>
                <w:szCs w:val="24"/>
                <w:rtl/>
              </w:rPr>
              <w:t>תחומי הנדסה רלוונטיים</w:t>
            </w:r>
            <w:r w:rsidR="001F0C1A">
              <w:rPr>
                <w:rFonts w:ascii="David" w:hAnsi="David" w:hint="cs"/>
                <w:b/>
                <w:bCs/>
                <w:color w:val="002060"/>
                <w:szCs w:val="24"/>
                <w:rtl/>
              </w:rPr>
              <w:t xml:space="preserve">" </w:t>
            </w:r>
            <w:r>
              <w:rPr>
                <w:rFonts w:ascii="David" w:hAnsi="David" w:hint="cs"/>
                <w:b/>
                <w:bCs/>
                <w:color w:val="002060"/>
                <w:szCs w:val="24"/>
                <w:rtl/>
              </w:rPr>
              <w:t xml:space="preserve"> </w:t>
            </w:r>
            <w:r>
              <w:rPr>
                <w:rFonts w:ascii="David" w:hAnsi="David"/>
                <w:b/>
                <w:bCs/>
                <w:color w:val="002060"/>
                <w:szCs w:val="24"/>
                <w:rtl/>
              </w:rPr>
              <w:t>–</w:t>
            </w:r>
            <w:r>
              <w:rPr>
                <w:rFonts w:ascii="David" w:hAnsi="David" w:hint="cs"/>
                <w:b/>
                <w:bCs/>
                <w:color w:val="002060"/>
                <w:szCs w:val="24"/>
                <w:rtl/>
              </w:rPr>
              <w:t xml:space="preserve"> יורד מהמכרז.</w:t>
            </w:r>
          </w:p>
        </w:tc>
      </w:tr>
      <w:tr w:rsidR="003076FB" w:rsidRPr="00BB3277" w14:paraId="0FEA405A" w14:textId="77777777" w:rsidTr="00062B02">
        <w:tc>
          <w:tcPr>
            <w:tcW w:w="627" w:type="dxa"/>
            <w:shd w:val="clear" w:color="auto" w:fill="auto"/>
            <w:vAlign w:val="center"/>
          </w:tcPr>
          <w:p w14:paraId="39798140" w14:textId="77777777" w:rsidR="003076FB" w:rsidRPr="002752AF" w:rsidRDefault="002752AF" w:rsidP="00E6585B">
            <w:pPr>
              <w:spacing w:line="360" w:lineRule="auto"/>
              <w:rPr>
                <w:rFonts w:ascii="David" w:hAnsi="David"/>
                <w:szCs w:val="24"/>
                <w:rtl/>
              </w:rPr>
            </w:pPr>
            <w:r>
              <w:rPr>
                <w:rFonts w:ascii="David" w:hAnsi="David" w:hint="cs"/>
                <w:szCs w:val="24"/>
                <w:rtl/>
              </w:rPr>
              <w:t>19.</w:t>
            </w:r>
          </w:p>
        </w:tc>
        <w:tc>
          <w:tcPr>
            <w:tcW w:w="1270" w:type="dxa"/>
            <w:shd w:val="clear" w:color="auto" w:fill="auto"/>
            <w:vAlign w:val="center"/>
          </w:tcPr>
          <w:p w14:paraId="05604F11" w14:textId="77777777" w:rsidR="003076FB" w:rsidRPr="00BB3277" w:rsidRDefault="006874EC" w:rsidP="00E6585B">
            <w:pPr>
              <w:spacing w:line="360" w:lineRule="auto"/>
              <w:rPr>
                <w:rFonts w:ascii="David" w:hAnsi="David"/>
                <w:szCs w:val="24"/>
                <w:rtl/>
              </w:rPr>
            </w:pPr>
            <w:r w:rsidRPr="00BB3277">
              <w:rPr>
                <w:rFonts w:ascii="David" w:hAnsi="David"/>
                <w:szCs w:val="24"/>
                <w:rtl/>
              </w:rPr>
              <w:t>4 תנאי סף</w:t>
            </w:r>
          </w:p>
        </w:tc>
        <w:tc>
          <w:tcPr>
            <w:tcW w:w="1093" w:type="dxa"/>
            <w:shd w:val="clear" w:color="auto" w:fill="auto"/>
            <w:vAlign w:val="center"/>
          </w:tcPr>
          <w:p w14:paraId="5AC5F858" w14:textId="77777777" w:rsidR="003076FB" w:rsidRPr="00BB3277" w:rsidRDefault="003076FB" w:rsidP="00E6585B">
            <w:pPr>
              <w:spacing w:line="360" w:lineRule="auto"/>
              <w:rPr>
                <w:rFonts w:ascii="David" w:hAnsi="David"/>
                <w:szCs w:val="24"/>
              </w:rPr>
            </w:pPr>
            <w:r w:rsidRPr="00BB3277">
              <w:rPr>
                <w:rFonts w:ascii="David" w:hAnsi="David"/>
                <w:szCs w:val="24"/>
                <w:rtl/>
              </w:rPr>
              <w:t>6</w:t>
            </w:r>
          </w:p>
        </w:tc>
        <w:tc>
          <w:tcPr>
            <w:tcW w:w="3599" w:type="dxa"/>
            <w:shd w:val="clear" w:color="auto" w:fill="auto"/>
            <w:vAlign w:val="center"/>
          </w:tcPr>
          <w:p w14:paraId="77D53882" w14:textId="77777777" w:rsidR="003076FB" w:rsidRPr="00BB3277" w:rsidRDefault="003076FB" w:rsidP="00E6585B">
            <w:pPr>
              <w:autoSpaceDE w:val="0"/>
              <w:autoSpaceDN w:val="0"/>
              <w:adjustRightInd w:val="0"/>
              <w:spacing w:line="360" w:lineRule="auto"/>
              <w:rPr>
                <w:rFonts w:ascii="David" w:hAnsi="David"/>
                <w:szCs w:val="24"/>
                <w:rtl/>
              </w:rPr>
            </w:pPr>
            <w:r w:rsidRPr="00BB3277">
              <w:rPr>
                <w:rFonts w:ascii="David" w:hAnsi="David"/>
                <w:szCs w:val="24"/>
                <w:rtl/>
              </w:rPr>
              <w:t>האם</w:t>
            </w:r>
            <w:r w:rsidRPr="00BB3277">
              <w:rPr>
                <w:rFonts w:ascii="David" w:hAnsi="David"/>
                <w:szCs w:val="24"/>
              </w:rPr>
              <w:t xml:space="preserve"> </w:t>
            </w:r>
            <w:r w:rsidRPr="00BB3277">
              <w:rPr>
                <w:rFonts w:ascii="David" w:hAnsi="David"/>
                <w:szCs w:val="24"/>
                <w:rtl/>
              </w:rPr>
              <w:t>איש</w:t>
            </w:r>
            <w:r w:rsidRPr="00BB3277">
              <w:rPr>
                <w:rFonts w:ascii="David" w:hAnsi="David"/>
                <w:szCs w:val="24"/>
              </w:rPr>
              <w:t xml:space="preserve"> </w:t>
            </w:r>
            <w:r w:rsidRPr="00BB3277">
              <w:rPr>
                <w:rFonts w:ascii="David" w:hAnsi="David"/>
                <w:szCs w:val="24"/>
                <w:rtl/>
              </w:rPr>
              <w:t>צוות</w:t>
            </w:r>
            <w:r w:rsidRPr="00BB3277">
              <w:rPr>
                <w:rFonts w:ascii="David" w:hAnsi="David"/>
                <w:szCs w:val="24"/>
              </w:rPr>
              <w:t xml:space="preserve"> </w:t>
            </w:r>
            <w:r w:rsidRPr="00BB3277">
              <w:rPr>
                <w:rFonts w:ascii="David" w:hAnsi="David"/>
                <w:szCs w:val="24"/>
                <w:rtl/>
              </w:rPr>
              <w:t>המוצע</w:t>
            </w:r>
            <w:r w:rsidRPr="00BB3277">
              <w:rPr>
                <w:rFonts w:ascii="David" w:hAnsi="David"/>
                <w:szCs w:val="24"/>
              </w:rPr>
              <w:t xml:space="preserve"> </w:t>
            </w:r>
            <w:r w:rsidRPr="00BB3277">
              <w:rPr>
                <w:rFonts w:ascii="David" w:hAnsi="David"/>
                <w:szCs w:val="24"/>
                <w:rtl/>
              </w:rPr>
              <w:t>בצוות</w:t>
            </w:r>
            <w:r w:rsidRPr="00BB3277">
              <w:rPr>
                <w:rFonts w:ascii="David" w:hAnsi="David"/>
                <w:szCs w:val="24"/>
              </w:rPr>
              <w:t xml:space="preserve"> </w:t>
            </w:r>
            <w:r w:rsidRPr="00BB3277">
              <w:rPr>
                <w:rFonts w:ascii="David" w:hAnsi="David"/>
                <w:szCs w:val="24"/>
                <w:rtl/>
              </w:rPr>
              <w:t>אחד</w:t>
            </w:r>
            <w:r w:rsidRPr="00BB3277">
              <w:rPr>
                <w:rFonts w:ascii="David" w:hAnsi="David"/>
                <w:szCs w:val="24"/>
              </w:rPr>
              <w:t xml:space="preserve"> </w:t>
            </w:r>
            <w:r w:rsidRPr="00BB3277">
              <w:rPr>
                <w:rFonts w:ascii="David" w:hAnsi="David"/>
                <w:szCs w:val="24"/>
                <w:rtl/>
              </w:rPr>
              <w:t>יכול</w:t>
            </w:r>
            <w:r w:rsidRPr="00BB3277">
              <w:rPr>
                <w:rFonts w:ascii="David" w:hAnsi="David"/>
                <w:szCs w:val="24"/>
              </w:rPr>
              <w:t xml:space="preserve"> </w:t>
            </w:r>
            <w:r w:rsidRPr="00BB3277">
              <w:rPr>
                <w:rFonts w:ascii="David" w:hAnsi="David"/>
                <w:szCs w:val="24"/>
                <w:rtl/>
              </w:rPr>
              <w:t>להיות מוגש</w:t>
            </w:r>
            <w:r w:rsidRPr="00BB3277">
              <w:rPr>
                <w:rFonts w:ascii="David" w:hAnsi="David"/>
                <w:szCs w:val="24"/>
              </w:rPr>
              <w:t xml:space="preserve"> </w:t>
            </w:r>
            <w:r w:rsidRPr="00BB3277">
              <w:rPr>
                <w:rFonts w:ascii="David" w:hAnsi="David"/>
                <w:szCs w:val="24"/>
                <w:rtl/>
              </w:rPr>
              <w:t>בצוות</w:t>
            </w:r>
            <w:r w:rsidRPr="00BB3277">
              <w:rPr>
                <w:rFonts w:ascii="David" w:hAnsi="David"/>
                <w:szCs w:val="24"/>
              </w:rPr>
              <w:t xml:space="preserve"> </w:t>
            </w:r>
            <w:r w:rsidRPr="00BB3277">
              <w:rPr>
                <w:rFonts w:ascii="David" w:hAnsi="David"/>
                <w:szCs w:val="24"/>
                <w:rtl/>
              </w:rPr>
              <w:t>מתחרה</w:t>
            </w:r>
            <w:r w:rsidRPr="00BB3277">
              <w:rPr>
                <w:rFonts w:ascii="David" w:hAnsi="David"/>
                <w:szCs w:val="24"/>
              </w:rPr>
              <w:t xml:space="preserve"> </w:t>
            </w:r>
            <w:r w:rsidR="003C5282">
              <w:rPr>
                <w:rFonts w:ascii="David" w:hAnsi="David"/>
                <w:szCs w:val="24"/>
                <w:rtl/>
              </w:rPr>
              <w:t>אחר</w:t>
            </w:r>
            <w:r w:rsidRPr="00BB3277">
              <w:rPr>
                <w:rFonts w:ascii="David" w:hAnsi="David"/>
                <w:szCs w:val="24"/>
                <w:rtl/>
              </w:rPr>
              <w:t>?</w:t>
            </w:r>
          </w:p>
        </w:tc>
        <w:tc>
          <w:tcPr>
            <w:tcW w:w="3427" w:type="dxa"/>
            <w:shd w:val="clear" w:color="auto" w:fill="auto"/>
            <w:vAlign w:val="center"/>
          </w:tcPr>
          <w:p w14:paraId="49E5CCAF" w14:textId="77777777" w:rsidR="003076FB" w:rsidRPr="00BB3277" w:rsidRDefault="00D73EC9" w:rsidP="00E6585B">
            <w:pPr>
              <w:spacing w:line="360" w:lineRule="auto"/>
              <w:rPr>
                <w:rFonts w:ascii="David" w:hAnsi="David"/>
                <w:b/>
                <w:bCs/>
                <w:color w:val="002060"/>
                <w:szCs w:val="24"/>
                <w:rtl/>
              </w:rPr>
            </w:pPr>
            <w:r>
              <w:rPr>
                <w:rFonts w:ascii="David" w:hAnsi="David" w:hint="cs"/>
                <w:b/>
                <w:bCs/>
                <w:color w:val="002060"/>
                <w:szCs w:val="24"/>
                <w:rtl/>
              </w:rPr>
              <w:t>כן.</w:t>
            </w:r>
          </w:p>
        </w:tc>
      </w:tr>
      <w:tr w:rsidR="003076FB" w:rsidRPr="00BB3277" w14:paraId="36F6EEB4" w14:textId="77777777" w:rsidTr="00062B02">
        <w:tc>
          <w:tcPr>
            <w:tcW w:w="627" w:type="dxa"/>
            <w:shd w:val="clear" w:color="auto" w:fill="auto"/>
            <w:vAlign w:val="center"/>
          </w:tcPr>
          <w:p w14:paraId="28B369F4" w14:textId="77777777" w:rsidR="003076FB" w:rsidRPr="002752AF" w:rsidRDefault="002752AF" w:rsidP="00E6585B">
            <w:pPr>
              <w:spacing w:line="360" w:lineRule="auto"/>
              <w:rPr>
                <w:rFonts w:ascii="David" w:hAnsi="David"/>
                <w:szCs w:val="24"/>
                <w:rtl/>
              </w:rPr>
            </w:pPr>
            <w:r>
              <w:rPr>
                <w:rFonts w:ascii="David" w:hAnsi="David" w:hint="cs"/>
                <w:szCs w:val="24"/>
                <w:rtl/>
              </w:rPr>
              <w:t>20.</w:t>
            </w:r>
          </w:p>
        </w:tc>
        <w:tc>
          <w:tcPr>
            <w:tcW w:w="1270" w:type="dxa"/>
            <w:shd w:val="clear" w:color="auto" w:fill="auto"/>
            <w:vAlign w:val="center"/>
          </w:tcPr>
          <w:p w14:paraId="05F48465"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Pr>
              <w:t xml:space="preserve"> 9 </w:t>
            </w:r>
            <w:r w:rsidRPr="00BB3277">
              <w:rPr>
                <w:rFonts w:ascii="David" w:hAnsi="David"/>
                <w:szCs w:val="24"/>
                <w:rtl/>
              </w:rPr>
              <w:t>ניקוד</w:t>
            </w:r>
          </w:p>
          <w:p w14:paraId="1087C680" w14:textId="77777777" w:rsidR="003076FB" w:rsidRPr="00BB3277" w:rsidRDefault="006874EC" w:rsidP="00E6585B">
            <w:pPr>
              <w:spacing w:line="360" w:lineRule="auto"/>
              <w:rPr>
                <w:rFonts w:ascii="David" w:hAnsi="David"/>
                <w:szCs w:val="24"/>
                <w:rtl/>
              </w:rPr>
            </w:pPr>
            <w:r w:rsidRPr="00BB3277">
              <w:rPr>
                <w:rFonts w:ascii="David" w:hAnsi="David"/>
                <w:szCs w:val="24"/>
                <w:rtl/>
              </w:rPr>
              <w:t>ההצעות</w:t>
            </w:r>
          </w:p>
        </w:tc>
        <w:tc>
          <w:tcPr>
            <w:tcW w:w="1093" w:type="dxa"/>
            <w:shd w:val="clear" w:color="auto" w:fill="auto"/>
            <w:vAlign w:val="center"/>
          </w:tcPr>
          <w:p w14:paraId="43D6CBA1"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Pr>
              <w:t>9.1</w:t>
            </w:r>
          </w:p>
          <w:p w14:paraId="224EC2FF"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tl/>
              </w:rPr>
              <w:t>שורה</w:t>
            </w:r>
            <w:r w:rsidRPr="00BB3277">
              <w:rPr>
                <w:rFonts w:ascii="David" w:hAnsi="David"/>
                <w:szCs w:val="24"/>
              </w:rPr>
              <w:t xml:space="preserve"> 7-9 </w:t>
            </w:r>
            <w:r w:rsidRPr="00BB3277">
              <w:rPr>
                <w:rFonts w:ascii="David" w:hAnsi="David"/>
                <w:szCs w:val="24"/>
                <w:rtl/>
              </w:rPr>
              <w:t>בטבלה</w:t>
            </w:r>
            <w:r w:rsidRPr="00BB3277">
              <w:rPr>
                <w:rFonts w:ascii="David" w:hAnsi="David"/>
                <w:szCs w:val="24"/>
              </w:rPr>
              <w:t xml:space="preserve"> </w:t>
            </w:r>
            <w:r w:rsidRPr="00BB3277">
              <w:rPr>
                <w:rFonts w:ascii="David" w:hAnsi="David"/>
                <w:szCs w:val="24"/>
                <w:rtl/>
              </w:rPr>
              <w:t>של</w:t>
            </w:r>
          </w:p>
          <w:p w14:paraId="429B6C81" w14:textId="77777777" w:rsidR="003076FB" w:rsidRPr="00BB3277" w:rsidRDefault="006874EC" w:rsidP="00E6585B">
            <w:pPr>
              <w:spacing w:line="360" w:lineRule="auto"/>
              <w:rPr>
                <w:rFonts w:ascii="David" w:hAnsi="David"/>
                <w:szCs w:val="24"/>
                <w:rtl/>
              </w:rPr>
            </w:pPr>
            <w:r w:rsidRPr="00BB3277">
              <w:rPr>
                <w:rFonts w:ascii="David" w:hAnsi="David"/>
                <w:szCs w:val="24"/>
                <w:rtl/>
              </w:rPr>
              <w:t>סל</w:t>
            </w:r>
            <w:r w:rsidRPr="00BB3277">
              <w:rPr>
                <w:rFonts w:ascii="David" w:hAnsi="David"/>
                <w:szCs w:val="24"/>
              </w:rPr>
              <w:t xml:space="preserve"> </w:t>
            </w:r>
            <w:r w:rsidRPr="00BB3277">
              <w:rPr>
                <w:rFonts w:ascii="David" w:hAnsi="David"/>
                <w:szCs w:val="24"/>
                <w:rtl/>
              </w:rPr>
              <w:t>א</w:t>
            </w:r>
          </w:p>
        </w:tc>
        <w:tc>
          <w:tcPr>
            <w:tcW w:w="3599" w:type="dxa"/>
            <w:shd w:val="clear" w:color="auto" w:fill="auto"/>
            <w:vAlign w:val="center"/>
          </w:tcPr>
          <w:p w14:paraId="5F9E6FB9" w14:textId="77777777" w:rsidR="003076FB" w:rsidRPr="00BB3277" w:rsidRDefault="003076FB" w:rsidP="00E6585B">
            <w:pPr>
              <w:autoSpaceDE w:val="0"/>
              <w:autoSpaceDN w:val="0"/>
              <w:adjustRightInd w:val="0"/>
              <w:spacing w:line="360" w:lineRule="auto"/>
              <w:rPr>
                <w:rFonts w:ascii="David" w:hAnsi="David"/>
                <w:szCs w:val="24"/>
              </w:rPr>
            </w:pPr>
            <w:r w:rsidRPr="00BB3277">
              <w:rPr>
                <w:rFonts w:ascii="David" w:hAnsi="David"/>
                <w:szCs w:val="24"/>
                <w:rtl/>
              </w:rPr>
              <w:t>בטבלת</w:t>
            </w:r>
            <w:r w:rsidRPr="00BB3277">
              <w:rPr>
                <w:rFonts w:ascii="David" w:hAnsi="David"/>
                <w:szCs w:val="24"/>
              </w:rPr>
              <w:t xml:space="preserve"> </w:t>
            </w:r>
            <w:r w:rsidRPr="00BB3277">
              <w:rPr>
                <w:rFonts w:ascii="David" w:hAnsi="David"/>
                <w:szCs w:val="24"/>
                <w:rtl/>
              </w:rPr>
              <w:t>הערכת</w:t>
            </w:r>
            <w:r w:rsidRPr="00BB3277">
              <w:rPr>
                <w:rFonts w:ascii="David" w:hAnsi="David"/>
                <w:szCs w:val="24"/>
              </w:rPr>
              <w:t xml:space="preserve"> </w:t>
            </w:r>
            <w:r w:rsidRPr="00BB3277">
              <w:rPr>
                <w:rFonts w:ascii="David" w:hAnsi="David"/>
                <w:szCs w:val="24"/>
                <w:rtl/>
              </w:rPr>
              <w:t>האיכות</w:t>
            </w:r>
            <w:r w:rsidRPr="00BB3277">
              <w:rPr>
                <w:rFonts w:ascii="David" w:hAnsi="David"/>
                <w:szCs w:val="24"/>
              </w:rPr>
              <w:t xml:space="preserve"> </w:t>
            </w:r>
            <w:r w:rsidRPr="00BB3277">
              <w:rPr>
                <w:rFonts w:ascii="David" w:hAnsi="David"/>
                <w:szCs w:val="24"/>
                <w:rtl/>
              </w:rPr>
              <w:t>של</w:t>
            </w:r>
            <w:r w:rsidRPr="00BB3277">
              <w:rPr>
                <w:rFonts w:ascii="David" w:hAnsi="David"/>
                <w:szCs w:val="24"/>
              </w:rPr>
              <w:t xml:space="preserve"> </w:t>
            </w:r>
            <w:r w:rsidRPr="00BB3277">
              <w:rPr>
                <w:rFonts w:ascii="David" w:hAnsi="David"/>
                <w:szCs w:val="24"/>
                <w:rtl/>
              </w:rPr>
              <w:t>סל</w:t>
            </w:r>
            <w:r w:rsidRPr="00BB3277">
              <w:rPr>
                <w:rFonts w:ascii="David" w:hAnsi="David"/>
                <w:szCs w:val="24"/>
              </w:rPr>
              <w:t xml:space="preserve"> </w:t>
            </w:r>
            <w:r w:rsidRPr="00BB3277">
              <w:rPr>
                <w:rFonts w:ascii="David" w:hAnsi="David"/>
                <w:szCs w:val="24"/>
                <w:rtl/>
              </w:rPr>
              <w:t>א</w:t>
            </w:r>
            <w:r w:rsidRPr="00BB3277">
              <w:rPr>
                <w:rFonts w:ascii="David" w:hAnsi="David"/>
                <w:szCs w:val="24"/>
              </w:rPr>
              <w:t xml:space="preserve"> </w:t>
            </w:r>
            <w:r w:rsidRPr="00BB3277">
              <w:rPr>
                <w:rFonts w:ascii="David" w:hAnsi="David"/>
                <w:szCs w:val="24"/>
                <w:rtl/>
              </w:rPr>
              <w:t>בשורות</w:t>
            </w:r>
            <w:r w:rsidR="006874EC" w:rsidRPr="00BB3277">
              <w:rPr>
                <w:rFonts w:ascii="David" w:hAnsi="David"/>
                <w:szCs w:val="24"/>
                <w:rtl/>
              </w:rPr>
              <w:t xml:space="preserve"> </w:t>
            </w:r>
            <w:r w:rsidRPr="00BB3277">
              <w:rPr>
                <w:rFonts w:ascii="David" w:hAnsi="David"/>
                <w:szCs w:val="24"/>
              </w:rPr>
              <w:t xml:space="preserve"> 7-9</w:t>
            </w:r>
            <w:r w:rsidRPr="00BB3277">
              <w:rPr>
                <w:rFonts w:ascii="David" w:hAnsi="David"/>
                <w:szCs w:val="24"/>
                <w:rtl/>
              </w:rPr>
              <w:t>מצוינת</w:t>
            </w:r>
            <w:r w:rsidRPr="00BB3277">
              <w:rPr>
                <w:rFonts w:ascii="David" w:hAnsi="David"/>
                <w:szCs w:val="24"/>
              </w:rPr>
              <w:t xml:space="preserve"> </w:t>
            </w:r>
            <w:r w:rsidRPr="00BB3277">
              <w:rPr>
                <w:rFonts w:ascii="David" w:hAnsi="David"/>
                <w:szCs w:val="24"/>
                <w:rtl/>
              </w:rPr>
              <w:t>הפניה</w:t>
            </w:r>
            <w:r w:rsidRPr="00BB3277">
              <w:rPr>
                <w:rFonts w:ascii="David" w:hAnsi="David"/>
                <w:szCs w:val="24"/>
              </w:rPr>
              <w:t xml:space="preserve"> </w:t>
            </w:r>
            <w:r w:rsidRPr="00BB3277">
              <w:rPr>
                <w:rFonts w:ascii="David" w:hAnsi="David"/>
                <w:szCs w:val="24"/>
                <w:rtl/>
              </w:rPr>
              <w:t>לס</w:t>
            </w:r>
            <w:r w:rsidR="006874EC" w:rsidRPr="00BB3277">
              <w:rPr>
                <w:rFonts w:ascii="David" w:hAnsi="David"/>
                <w:szCs w:val="24"/>
                <w:rtl/>
              </w:rPr>
              <w:t xml:space="preserve">עיפים </w:t>
            </w:r>
            <w:r w:rsidRPr="00BB3277">
              <w:rPr>
                <w:rFonts w:ascii="David" w:hAnsi="David"/>
                <w:szCs w:val="24"/>
                <w:rtl/>
              </w:rPr>
              <w:t>שאינם</w:t>
            </w:r>
            <w:r w:rsidRPr="00BB3277">
              <w:rPr>
                <w:rFonts w:ascii="David" w:hAnsi="David"/>
                <w:szCs w:val="24"/>
              </w:rPr>
              <w:t xml:space="preserve"> </w:t>
            </w:r>
            <w:r w:rsidRPr="00BB3277">
              <w:rPr>
                <w:rFonts w:ascii="David" w:hAnsi="David"/>
                <w:szCs w:val="24"/>
                <w:rtl/>
              </w:rPr>
              <w:t>מופיעים</w:t>
            </w:r>
            <w:r w:rsidRPr="00BB3277">
              <w:rPr>
                <w:rFonts w:ascii="David" w:hAnsi="David"/>
                <w:szCs w:val="24"/>
              </w:rPr>
              <w:t xml:space="preserve"> </w:t>
            </w:r>
            <w:r w:rsidRPr="00BB3277">
              <w:rPr>
                <w:rFonts w:ascii="David" w:hAnsi="David"/>
                <w:szCs w:val="24"/>
                <w:rtl/>
              </w:rPr>
              <w:t>בפרק</w:t>
            </w:r>
            <w:r w:rsidRPr="00BB3277">
              <w:rPr>
                <w:rFonts w:ascii="David" w:hAnsi="David"/>
                <w:szCs w:val="24"/>
              </w:rPr>
              <w:t xml:space="preserve"> </w:t>
            </w:r>
            <w:r w:rsidRPr="00BB3277">
              <w:rPr>
                <w:rFonts w:ascii="David" w:hAnsi="David"/>
                <w:szCs w:val="24"/>
                <w:rtl/>
              </w:rPr>
              <w:t>ג</w:t>
            </w:r>
            <w:r w:rsidRPr="00BB3277">
              <w:rPr>
                <w:rFonts w:ascii="David" w:hAnsi="David"/>
                <w:szCs w:val="24"/>
              </w:rPr>
              <w:t>.</w:t>
            </w:r>
          </w:p>
          <w:p w14:paraId="5C30E465" w14:textId="77777777" w:rsidR="003076FB" w:rsidRPr="00BB3277" w:rsidRDefault="003076FB" w:rsidP="00E6585B">
            <w:pPr>
              <w:autoSpaceDE w:val="0"/>
              <w:autoSpaceDN w:val="0"/>
              <w:adjustRightInd w:val="0"/>
              <w:spacing w:line="360" w:lineRule="auto"/>
              <w:rPr>
                <w:rFonts w:ascii="David" w:hAnsi="David"/>
                <w:szCs w:val="24"/>
                <w:rtl/>
              </w:rPr>
            </w:pPr>
            <w:r w:rsidRPr="00BB3277">
              <w:rPr>
                <w:rFonts w:ascii="David" w:hAnsi="David"/>
                <w:szCs w:val="24"/>
                <w:rtl/>
              </w:rPr>
              <w:t>ישנה</w:t>
            </w:r>
            <w:r w:rsidRPr="00BB3277">
              <w:rPr>
                <w:rFonts w:ascii="David" w:hAnsi="David"/>
                <w:szCs w:val="24"/>
              </w:rPr>
              <w:t xml:space="preserve"> </w:t>
            </w:r>
            <w:r w:rsidRPr="00BB3277">
              <w:rPr>
                <w:rFonts w:ascii="David" w:hAnsi="David"/>
                <w:szCs w:val="24"/>
                <w:rtl/>
              </w:rPr>
              <w:t>הפניה</w:t>
            </w:r>
            <w:r w:rsidRPr="00BB3277">
              <w:rPr>
                <w:rFonts w:ascii="David" w:hAnsi="David"/>
                <w:szCs w:val="24"/>
              </w:rPr>
              <w:t xml:space="preserve"> </w:t>
            </w:r>
            <w:r w:rsidRPr="00BB3277">
              <w:rPr>
                <w:rFonts w:ascii="David" w:hAnsi="David"/>
                <w:szCs w:val="24"/>
                <w:rtl/>
              </w:rPr>
              <w:t>לסעיפים</w:t>
            </w:r>
            <w:r w:rsidRPr="00BB3277">
              <w:rPr>
                <w:rFonts w:ascii="David" w:hAnsi="David"/>
                <w:szCs w:val="24"/>
              </w:rPr>
              <w:t xml:space="preserve"> </w:t>
            </w:r>
            <w:r w:rsidRPr="00BB3277">
              <w:rPr>
                <w:rFonts w:ascii="David" w:hAnsi="David"/>
                <w:b/>
                <w:bCs/>
                <w:szCs w:val="24"/>
              </w:rPr>
              <w:t xml:space="preserve">2.5.1.1-3 </w:t>
            </w:r>
            <w:r w:rsidRPr="00BB3277">
              <w:rPr>
                <w:rFonts w:ascii="David" w:hAnsi="David"/>
                <w:b/>
                <w:bCs/>
                <w:szCs w:val="24"/>
                <w:rtl/>
              </w:rPr>
              <w:t>בפרק</w:t>
            </w:r>
            <w:r w:rsidRPr="00BB3277">
              <w:rPr>
                <w:rFonts w:ascii="David" w:hAnsi="David"/>
                <w:b/>
                <w:bCs/>
                <w:szCs w:val="24"/>
              </w:rPr>
              <w:t xml:space="preserve"> </w:t>
            </w:r>
            <w:r w:rsidRPr="00BB3277">
              <w:rPr>
                <w:rFonts w:ascii="David" w:hAnsi="David"/>
                <w:b/>
                <w:bCs/>
                <w:szCs w:val="24"/>
                <w:rtl/>
              </w:rPr>
              <w:t>ג</w:t>
            </w:r>
            <w:r w:rsidRPr="00BB3277">
              <w:rPr>
                <w:rFonts w:ascii="David" w:hAnsi="David"/>
                <w:b/>
                <w:bCs/>
                <w:szCs w:val="24"/>
              </w:rPr>
              <w:t xml:space="preserve"> ,</w:t>
            </w:r>
            <w:r w:rsidRPr="00BB3277">
              <w:rPr>
                <w:rFonts w:ascii="David" w:hAnsi="David"/>
                <w:szCs w:val="24"/>
                <w:rtl/>
              </w:rPr>
              <w:t>אך</w:t>
            </w:r>
            <w:r w:rsidRPr="00BB3277">
              <w:rPr>
                <w:rFonts w:ascii="David" w:hAnsi="David"/>
                <w:szCs w:val="24"/>
              </w:rPr>
              <w:t xml:space="preserve"> </w:t>
            </w:r>
            <w:r w:rsidRPr="00BB3277">
              <w:rPr>
                <w:rFonts w:ascii="David" w:hAnsi="David"/>
                <w:szCs w:val="24"/>
                <w:rtl/>
              </w:rPr>
              <w:t>בפרק</w:t>
            </w:r>
            <w:r w:rsidRPr="00BB3277">
              <w:rPr>
                <w:rFonts w:ascii="David" w:hAnsi="David"/>
                <w:szCs w:val="24"/>
              </w:rPr>
              <w:t xml:space="preserve"> </w:t>
            </w:r>
            <w:r w:rsidRPr="00BB3277">
              <w:rPr>
                <w:rFonts w:ascii="David" w:hAnsi="David"/>
                <w:szCs w:val="24"/>
                <w:rtl/>
              </w:rPr>
              <w:t>ג</w:t>
            </w:r>
            <w:r w:rsidRPr="00BB3277">
              <w:rPr>
                <w:rFonts w:ascii="David" w:hAnsi="David"/>
                <w:szCs w:val="24"/>
              </w:rPr>
              <w:t xml:space="preserve"> </w:t>
            </w:r>
            <w:r w:rsidRPr="00BB3277">
              <w:rPr>
                <w:rFonts w:ascii="David" w:hAnsi="David"/>
                <w:szCs w:val="24"/>
                <w:rtl/>
              </w:rPr>
              <w:t>סעיף</w:t>
            </w:r>
            <w:r w:rsidRPr="00BB3277">
              <w:rPr>
                <w:rFonts w:ascii="David" w:hAnsi="David"/>
                <w:szCs w:val="24"/>
              </w:rPr>
              <w:t xml:space="preserve"> 2.5 </w:t>
            </w:r>
            <w:r w:rsidRPr="00BB3277">
              <w:rPr>
                <w:rFonts w:ascii="David" w:hAnsi="David"/>
                <w:szCs w:val="24"/>
                <w:rtl/>
              </w:rPr>
              <w:t>מצוינים</w:t>
            </w:r>
            <w:r w:rsidRPr="00BB3277">
              <w:rPr>
                <w:rFonts w:ascii="David" w:hAnsi="David"/>
                <w:szCs w:val="24"/>
              </w:rPr>
              <w:t xml:space="preserve"> </w:t>
            </w:r>
            <w:r w:rsidRPr="00BB3277">
              <w:rPr>
                <w:rFonts w:ascii="David" w:hAnsi="David"/>
                <w:szCs w:val="24"/>
                <w:rtl/>
              </w:rPr>
              <w:t>התשתיות</w:t>
            </w:r>
            <w:r w:rsidRPr="00BB3277">
              <w:rPr>
                <w:rFonts w:ascii="David" w:hAnsi="David"/>
                <w:szCs w:val="24"/>
              </w:rPr>
              <w:t xml:space="preserve"> </w:t>
            </w:r>
            <w:proofErr w:type="spellStart"/>
            <w:r w:rsidRPr="00BB3277">
              <w:rPr>
                <w:rFonts w:ascii="David" w:hAnsi="David"/>
                <w:szCs w:val="24"/>
                <w:rtl/>
              </w:rPr>
              <w:t>שיכלל</w:t>
            </w:r>
            <w:proofErr w:type="spellEnd"/>
            <w:r w:rsidRPr="00BB3277">
              <w:rPr>
                <w:rFonts w:ascii="David" w:hAnsi="David"/>
                <w:szCs w:val="24"/>
              </w:rPr>
              <w:t xml:space="preserve"> </w:t>
            </w:r>
            <w:r w:rsidRPr="00BB3277">
              <w:rPr>
                <w:rFonts w:ascii="David" w:hAnsi="David"/>
                <w:szCs w:val="24"/>
                <w:rtl/>
              </w:rPr>
              <w:t>ובתכולת</w:t>
            </w:r>
            <w:r w:rsidRPr="00BB3277">
              <w:rPr>
                <w:rFonts w:ascii="David" w:hAnsi="David"/>
                <w:szCs w:val="24"/>
              </w:rPr>
              <w:t xml:space="preserve"> </w:t>
            </w:r>
            <w:r w:rsidRPr="00BB3277">
              <w:rPr>
                <w:rFonts w:ascii="David" w:hAnsi="David"/>
                <w:szCs w:val="24"/>
                <w:rtl/>
              </w:rPr>
              <w:t>העבודה</w:t>
            </w:r>
            <w:r w:rsidRPr="00BB3277">
              <w:rPr>
                <w:rFonts w:ascii="David" w:hAnsi="David"/>
                <w:szCs w:val="24"/>
              </w:rPr>
              <w:t xml:space="preserve"> </w:t>
            </w:r>
            <w:r w:rsidRPr="00BB3277">
              <w:rPr>
                <w:rFonts w:ascii="David" w:hAnsi="David"/>
                <w:szCs w:val="24"/>
                <w:rtl/>
              </w:rPr>
              <w:t>של</w:t>
            </w:r>
            <w:r w:rsidRPr="00BB3277">
              <w:rPr>
                <w:rFonts w:ascii="David" w:hAnsi="David"/>
                <w:szCs w:val="24"/>
              </w:rPr>
              <w:t xml:space="preserve"> </w:t>
            </w:r>
            <w:r w:rsidRPr="00BB3277">
              <w:rPr>
                <w:rFonts w:ascii="David" w:hAnsi="David"/>
                <w:szCs w:val="24"/>
                <w:rtl/>
              </w:rPr>
              <w:t>סל</w:t>
            </w:r>
            <w:r w:rsidRPr="00BB3277">
              <w:rPr>
                <w:rFonts w:ascii="David" w:hAnsi="David"/>
                <w:szCs w:val="24"/>
              </w:rPr>
              <w:t xml:space="preserve"> </w:t>
            </w:r>
            <w:r w:rsidRPr="00BB3277">
              <w:rPr>
                <w:rFonts w:ascii="David" w:hAnsi="David"/>
                <w:szCs w:val="24"/>
                <w:rtl/>
              </w:rPr>
              <w:t>ב</w:t>
            </w:r>
            <w:r w:rsidRPr="00BB3277">
              <w:rPr>
                <w:rFonts w:ascii="David" w:hAnsi="David"/>
                <w:szCs w:val="24"/>
              </w:rPr>
              <w:t xml:space="preserve"> </w:t>
            </w:r>
            <w:r w:rsidRPr="00BB3277">
              <w:rPr>
                <w:rFonts w:ascii="David" w:hAnsi="David"/>
                <w:szCs w:val="24"/>
                <w:rtl/>
              </w:rPr>
              <w:t>ואין</w:t>
            </w:r>
            <w:r w:rsidRPr="00BB3277">
              <w:rPr>
                <w:rFonts w:ascii="David" w:hAnsi="David"/>
                <w:szCs w:val="24"/>
              </w:rPr>
              <w:t xml:space="preserve"> </w:t>
            </w:r>
            <w:r w:rsidRPr="00BB3277">
              <w:rPr>
                <w:rFonts w:ascii="David" w:hAnsi="David"/>
                <w:szCs w:val="24"/>
                <w:rtl/>
              </w:rPr>
              <w:t>בו</w:t>
            </w:r>
            <w:r w:rsidRPr="00BB3277">
              <w:rPr>
                <w:rFonts w:ascii="David" w:hAnsi="David"/>
                <w:szCs w:val="24"/>
              </w:rPr>
              <w:t xml:space="preserve"> </w:t>
            </w:r>
            <w:r w:rsidRPr="00BB3277">
              <w:rPr>
                <w:rFonts w:ascii="David" w:hAnsi="David"/>
                <w:szCs w:val="24"/>
                <w:rtl/>
              </w:rPr>
              <w:t>את</w:t>
            </w:r>
            <w:r w:rsidRPr="00BB3277">
              <w:rPr>
                <w:rFonts w:ascii="David" w:hAnsi="David"/>
                <w:szCs w:val="24"/>
              </w:rPr>
              <w:t xml:space="preserve"> </w:t>
            </w:r>
            <w:r w:rsidRPr="00BB3277">
              <w:rPr>
                <w:rFonts w:ascii="David" w:hAnsi="David"/>
                <w:szCs w:val="24"/>
                <w:rtl/>
              </w:rPr>
              <w:t>תתי</w:t>
            </w:r>
            <w:r w:rsidR="006874EC" w:rsidRPr="00BB3277">
              <w:rPr>
                <w:rFonts w:ascii="David" w:hAnsi="David"/>
                <w:szCs w:val="24"/>
                <w:rtl/>
              </w:rPr>
              <w:t xml:space="preserve"> הסעיפים </w:t>
            </w:r>
            <w:r w:rsidRPr="00BB3277">
              <w:rPr>
                <w:rFonts w:ascii="David" w:hAnsi="David"/>
                <w:szCs w:val="24"/>
                <w:rtl/>
              </w:rPr>
              <w:t>המצוינים</w:t>
            </w:r>
            <w:r w:rsidRPr="00BB3277">
              <w:rPr>
                <w:rFonts w:ascii="David" w:hAnsi="David"/>
                <w:szCs w:val="24"/>
              </w:rPr>
              <w:t xml:space="preserve"> </w:t>
            </w:r>
            <w:r w:rsidRPr="00BB3277">
              <w:rPr>
                <w:rFonts w:ascii="David" w:hAnsi="David"/>
                <w:szCs w:val="24"/>
                <w:rtl/>
              </w:rPr>
              <w:t>מעלה</w:t>
            </w:r>
            <w:r w:rsidRPr="00BB3277">
              <w:rPr>
                <w:rFonts w:ascii="David" w:hAnsi="David"/>
                <w:szCs w:val="24"/>
              </w:rPr>
              <w:t xml:space="preserve"> .</w:t>
            </w:r>
          </w:p>
        </w:tc>
        <w:tc>
          <w:tcPr>
            <w:tcW w:w="3427" w:type="dxa"/>
            <w:shd w:val="clear" w:color="auto" w:fill="auto"/>
            <w:vAlign w:val="center"/>
          </w:tcPr>
          <w:p w14:paraId="5AB6EEE0" w14:textId="16F77B9A" w:rsidR="005335CD" w:rsidRPr="00BB3277" w:rsidRDefault="00AF08FC" w:rsidP="00E6585B">
            <w:pPr>
              <w:spacing w:line="360" w:lineRule="auto"/>
              <w:rPr>
                <w:rFonts w:ascii="David" w:hAnsi="David"/>
                <w:b/>
                <w:bCs/>
                <w:color w:val="002060"/>
                <w:szCs w:val="24"/>
                <w:rtl/>
              </w:rPr>
            </w:pPr>
            <w:r>
              <w:rPr>
                <w:rFonts w:ascii="David" w:hAnsi="David" w:hint="cs"/>
                <w:b/>
                <w:bCs/>
                <w:color w:val="002060"/>
                <w:szCs w:val="24"/>
                <w:rtl/>
              </w:rPr>
              <w:t>מדובר</w:t>
            </w:r>
            <w:r w:rsidR="00E56480">
              <w:rPr>
                <w:rFonts w:ascii="David" w:hAnsi="David" w:hint="cs"/>
                <w:b/>
                <w:bCs/>
                <w:color w:val="002060"/>
                <w:szCs w:val="24"/>
                <w:rtl/>
              </w:rPr>
              <w:t xml:space="preserve"> </w:t>
            </w:r>
            <w:r>
              <w:rPr>
                <w:rFonts w:ascii="David" w:hAnsi="David" w:hint="cs"/>
                <w:b/>
                <w:bCs/>
                <w:color w:val="002060"/>
                <w:szCs w:val="24"/>
                <w:rtl/>
              </w:rPr>
              <w:t>ב</w:t>
            </w:r>
            <w:r w:rsidR="00E56480">
              <w:rPr>
                <w:rFonts w:ascii="David" w:hAnsi="David" w:hint="cs"/>
                <w:b/>
                <w:bCs/>
                <w:color w:val="002060"/>
                <w:szCs w:val="24"/>
                <w:rtl/>
              </w:rPr>
              <w:t xml:space="preserve">טעות סופר </w:t>
            </w:r>
            <w:r>
              <w:rPr>
                <w:rFonts w:ascii="David" w:hAnsi="David" w:hint="cs"/>
                <w:b/>
                <w:bCs/>
                <w:color w:val="002060"/>
                <w:szCs w:val="24"/>
                <w:rtl/>
              </w:rPr>
              <w:t xml:space="preserve">שתתוקן </w:t>
            </w:r>
            <w:r w:rsidR="00E56480">
              <w:rPr>
                <w:rFonts w:ascii="David" w:hAnsi="David"/>
                <w:b/>
                <w:bCs/>
                <w:color w:val="002060"/>
                <w:szCs w:val="24"/>
                <w:rtl/>
              </w:rPr>
              <w:t>–</w:t>
            </w:r>
            <w:r w:rsidR="00E56480">
              <w:rPr>
                <w:rFonts w:ascii="David" w:hAnsi="David" w:hint="cs"/>
                <w:b/>
                <w:bCs/>
                <w:color w:val="002060"/>
                <w:szCs w:val="24"/>
                <w:rtl/>
              </w:rPr>
              <w:t xml:space="preserve"> </w:t>
            </w:r>
            <w:r>
              <w:rPr>
                <w:rFonts w:ascii="David" w:hAnsi="David" w:hint="cs"/>
                <w:b/>
                <w:bCs/>
                <w:color w:val="002060"/>
                <w:szCs w:val="24"/>
                <w:rtl/>
              </w:rPr>
              <w:t>הכוונה היא להפנות לסעיף האמור ב</w:t>
            </w:r>
            <w:r w:rsidR="00E56480">
              <w:rPr>
                <w:rFonts w:ascii="David" w:hAnsi="David" w:hint="cs"/>
                <w:b/>
                <w:bCs/>
                <w:color w:val="002060"/>
                <w:szCs w:val="24"/>
                <w:rtl/>
              </w:rPr>
              <w:t>פרק ב'</w:t>
            </w:r>
            <w:r w:rsidR="00685C61">
              <w:rPr>
                <w:rFonts w:ascii="David" w:hAnsi="David" w:hint="cs"/>
                <w:b/>
                <w:bCs/>
                <w:color w:val="002060"/>
                <w:szCs w:val="24"/>
                <w:rtl/>
              </w:rPr>
              <w:t>.</w:t>
            </w:r>
          </w:p>
        </w:tc>
      </w:tr>
      <w:tr w:rsidR="006874EC" w:rsidRPr="00BB3277" w14:paraId="14D22F76" w14:textId="77777777" w:rsidTr="00062B02">
        <w:tc>
          <w:tcPr>
            <w:tcW w:w="627" w:type="dxa"/>
            <w:shd w:val="clear" w:color="auto" w:fill="auto"/>
            <w:vAlign w:val="center"/>
          </w:tcPr>
          <w:p w14:paraId="3A303560" w14:textId="77777777" w:rsidR="006874EC" w:rsidRPr="002752AF" w:rsidRDefault="002752AF" w:rsidP="00E6585B">
            <w:pPr>
              <w:spacing w:line="360" w:lineRule="auto"/>
              <w:rPr>
                <w:rFonts w:ascii="David" w:hAnsi="David"/>
                <w:szCs w:val="24"/>
                <w:rtl/>
              </w:rPr>
            </w:pPr>
            <w:r>
              <w:rPr>
                <w:rFonts w:ascii="David" w:hAnsi="David" w:hint="cs"/>
                <w:szCs w:val="24"/>
                <w:rtl/>
              </w:rPr>
              <w:lastRenderedPageBreak/>
              <w:t>21.</w:t>
            </w:r>
          </w:p>
        </w:tc>
        <w:tc>
          <w:tcPr>
            <w:tcW w:w="1270" w:type="dxa"/>
            <w:shd w:val="clear" w:color="auto" w:fill="auto"/>
            <w:vAlign w:val="center"/>
          </w:tcPr>
          <w:p w14:paraId="667C7060"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Pr>
              <w:t xml:space="preserve"> 9 </w:t>
            </w:r>
            <w:r w:rsidRPr="00BB3277">
              <w:rPr>
                <w:rFonts w:ascii="David" w:hAnsi="David"/>
                <w:szCs w:val="24"/>
                <w:rtl/>
              </w:rPr>
              <w:t>ניקוד</w:t>
            </w:r>
          </w:p>
          <w:p w14:paraId="4EEFFE2C"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tl/>
              </w:rPr>
              <w:t>ההצעות</w:t>
            </w:r>
          </w:p>
        </w:tc>
        <w:tc>
          <w:tcPr>
            <w:tcW w:w="1093" w:type="dxa"/>
            <w:shd w:val="clear" w:color="auto" w:fill="auto"/>
            <w:vAlign w:val="center"/>
          </w:tcPr>
          <w:p w14:paraId="67F6BC04"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Pr>
              <w:t>9.2</w:t>
            </w:r>
          </w:p>
          <w:p w14:paraId="7F97E414"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tl/>
              </w:rPr>
              <w:t>שורה</w:t>
            </w:r>
            <w:r w:rsidRPr="00BB3277">
              <w:rPr>
                <w:rFonts w:ascii="David" w:hAnsi="David"/>
                <w:szCs w:val="24"/>
              </w:rPr>
              <w:t xml:space="preserve"> 10-12 </w:t>
            </w:r>
            <w:r w:rsidRPr="00BB3277">
              <w:rPr>
                <w:rFonts w:ascii="David" w:hAnsi="David"/>
                <w:szCs w:val="24"/>
                <w:rtl/>
              </w:rPr>
              <w:t>בטבלה</w:t>
            </w:r>
          </w:p>
          <w:p w14:paraId="0115D26C"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tl/>
              </w:rPr>
              <w:t>של</w:t>
            </w:r>
            <w:r w:rsidRPr="00BB3277">
              <w:rPr>
                <w:rFonts w:ascii="David" w:hAnsi="David"/>
                <w:szCs w:val="24"/>
              </w:rPr>
              <w:t xml:space="preserve"> </w:t>
            </w:r>
            <w:r w:rsidRPr="00BB3277">
              <w:rPr>
                <w:rFonts w:ascii="David" w:hAnsi="David"/>
                <w:szCs w:val="24"/>
                <w:rtl/>
              </w:rPr>
              <w:t>ס</w:t>
            </w:r>
            <w:r w:rsidRPr="00BB3277">
              <w:rPr>
                <w:rFonts w:ascii="David" w:hAnsi="David"/>
                <w:szCs w:val="24"/>
              </w:rPr>
              <w:t xml:space="preserve"> </w:t>
            </w:r>
            <w:r w:rsidRPr="00BB3277">
              <w:rPr>
                <w:rFonts w:ascii="David" w:hAnsi="David"/>
                <w:szCs w:val="24"/>
                <w:rtl/>
              </w:rPr>
              <w:t>ל</w:t>
            </w:r>
            <w:r w:rsidRPr="00BB3277">
              <w:rPr>
                <w:rFonts w:ascii="David" w:hAnsi="David"/>
                <w:szCs w:val="24"/>
              </w:rPr>
              <w:t xml:space="preserve"> </w:t>
            </w:r>
            <w:r w:rsidRPr="00BB3277">
              <w:rPr>
                <w:rFonts w:ascii="David" w:hAnsi="David"/>
                <w:szCs w:val="24"/>
                <w:rtl/>
              </w:rPr>
              <w:t>ב</w:t>
            </w:r>
          </w:p>
        </w:tc>
        <w:tc>
          <w:tcPr>
            <w:tcW w:w="3599" w:type="dxa"/>
            <w:shd w:val="clear" w:color="auto" w:fill="auto"/>
            <w:vAlign w:val="center"/>
          </w:tcPr>
          <w:p w14:paraId="3D363627" w14:textId="77777777" w:rsidR="006874EC" w:rsidRPr="00BB3277" w:rsidRDefault="006874EC" w:rsidP="00E6585B">
            <w:pPr>
              <w:autoSpaceDE w:val="0"/>
              <w:autoSpaceDN w:val="0"/>
              <w:adjustRightInd w:val="0"/>
              <w:spacing w:line="360" w:lineRule="auto"/>
              <w:rPr>
                <w:rFonts w:ascii="David" w:hAnsi="David"/>
                <w:szCs w:val="24"/>
                <w:rtl/>
              </w:rPr>
            </w:pPr>
            <w:r w:rsidRPr="00BB3277">
              <w:rPr>
                <w:rFonts w:ascii="David" w:hAnsi="David"/>
                <w:szCs w:val="24"/>
                <w:rtl/>
              </w:rPr>
              <w:t>ישנה</w:t>
            </w:r>
            <w:r w:rsidRPr="00BB3277">
              <w:rPr>
                <w:rFonts w:ascii="David" w:hAnsi="David"/>
                <w:szCs w:val="24"/>
              </w:rPr>
              <w:t xml:space="preserve"> </w:t>
            </w:r>
            <w:r w:rsidRPr="00BB3277">
              <w:rPr>
                <w:rFonts w:ascii="David" w:hAnsi="David"/>
                <w:szCs w:val="24"/>
                <w:rtl/>
              </w:rPr>
              <w:t>הפניה</w:t>
            </w:r>
            <w:r w:rsidRPr="00BB3277">
              <w:rPr>
                <w:rFonts w:ascii="David" w:hAnsi="David"/>
                <w:szCs w:val="24"/>
              </w:rPr>
              <w:t xml:space="preserve"> </w:t>
            </w:r>
            <w:r w:rsidRPr="00BB3277">
              <w:rPr>
                <w:rFonts w:ascii="David" w:hAnsi="David"/>
                <w:szCs w:val="24"/>
                <w:rtl/>
              </w:rPr>
              <w:t>לסעיפים</w:t>
            </w:r>
            <w:r w:rsidRPr="00BB3277">
              <w:rPr>
                <w:rFonts w:ascii="David" w:hAnsi="David"/>
                <w:szCs w:val="24"/>
              </w:rPr>
              <w:t xml:space="preserve"> </w:t>
            </w:r>
            <w:r w:rsidRPr="00BB3277">
              <w:rPr>
                <w:rFonts w:ascii="David" w:hAnsi="David"/>
                <w:b/>
                <w:bCs/>
                <w:szCs w:val="24"/>
              </w:rPr>
              <w:t xml:space="preserve">2.5.1.1-3 </w:t>
            </w:r>
            <w:r w:rsidRPr="00BB3277">
              <w:rPr>
                <w:rFonts w:ascii="David" w:hAnsi="David"/>
                <w:b/>
                <w:bCs/>
                <w:szCs w:val="24"/>
                <w:rtl/>
              </w:rPr>
              <w:t>בפרק</w:t>
            </w:r>
            <w:r w:rsidRPr="00BB3277">
              <w:rPr>
                <w:rFonts w:ascii="David" w:hAnsi="David"/>
                <w:b/>
                <w:bCs/>
                <w:szCs w:val="24"/>
              </w:rPr>
              <w:t xml:space="preserve"> </w:t>
            </w:r>
            <w:r w:rsidRPr="00BB3277">
              <w:rPr>
                <w:rFonts w:ascii="David" w:hAnsi="David"/>
                <w:b/>
                <w:bCs/>
                <w:szCs w:val="24"/>
                <w:rtl/>
              </w:rPr>
              <w:t>ג</w:t>
            </w:r>
            <w:r w:rsidRPr="00BB3277">
              <w:rPr>
                <w:rFonts w:ascii="David" w:hAnsi="David"/>
                <w:b/>
                <w:bCs/>
                <w:szCs w:val="24"/>
              </w:rPr>
              <w:t xml:space="preserve"> </w:t>
            </w:r>
            <w:r w:rsidRPr="00BB3277">
              <w:rPr>
                <w:rFonts w:ascii="David" w:hAnsi="David"/>
                <w:szCs w:val="24"/>
                <w:rtl/>
              </w:rPr>
              <w:t>אך בפרק</w:t>
            </w:r>
            <w:r w:rsidRPr="00BB3277">
              <w:rPr>
                <w:rFonts w:ascii="David" w:hAnsi="David"/>
                <w:szCs w:val="24"/>
              </w:rPr>
              <w:t xml:space="preserve"> </w:t>
            </w:r>
            <w:r w:rsidRPr="00BB3277">
              <w:rPr>
                <w:rFonts w:ascii="David" w:hAnsi="David"/>
                <w:szCs w:val="24"/>
                <w:rtl/>
              </w:rPr>
              <w:t>ג</w:t>
            </w:r>
            <w:r w:rsidRPr="00BB3277">
              <w:rPr>
                <w:rFonts w:ascii="David" w:hAnsi="David"/>
                <w:szCs w:val="24"/>
              </w:rPr>
              <w:t xml:space="preserve"> </w:t>
            </w:r>
            <w:r w:rsidRPr="00BB3277">
              <w:rPr>
                <w:rFonts w:ascii="David" w:hAnsi="David"/>
                <w:szCs w:val="24"/>
                <w:rtl/>
              </w:rPr>
              <w:t>סעיף</w:t>
            </w:r>
            <w:r w:rsidRPr="00BB3277">
              <w:rPr>
                <w:rFonts w:ascii="David" w:hAnsi="David"/>
                <w:szCs w:val="24"/>
              </w:rPr>
              <w:t xml:space="preserve"> 2.5 </w:t>
            </w:r>
            <w:r w:rsidRPr="00BB3277">
              <w:rPr>
                <w:rFonts w:ascii="David" w:hAnsi="David"/>
                <w:szCs w:val="24"/>
                <w:rtl/>
              </w:rPr>
              <w:t>מצוינים</w:t>
            </w:r>
            <w:r w:rsidRPr="00BB3277">
              <w:rPr>
                <w:rFonts w:ascii="David" w:hAnsi="David"/>
                <w:szCs w:val="24"/>
              </w:rPr>
              <w:t xml:space="preserve"> </w:t>
            </w:r>
            <w:r w:rsidRPr="00BB3277">
              <w:rPr>
                <w:rFonts w:ascii="David" w:hAnsi="David"/>
                <w:szCs w:val="24"/>
                <w:rtl/>
              </w:rPr>
              <w:t>התשתיות</w:t>
            </w:r>
            <w:r w:rsidRPr="00BB3277">
              <w:rPr>
                <w:rFonts w:ascii="David" w:hAnsi="David"/>
                <w:szCs w:val="24"/>
              </w:rPr>
              <w:t xml:space="preserve"> </w:t>
            </w:r>
            <w:r w:rsidRPr="00BB3277">
              <w:rPr>
                <w:rFonts w:ascii="David" w:hAnsi="David"/>
                <w:szCs w:val="24"/>
                <w:rtl/>
              </w:rPr>
              <w:t>שיכללו</w:t>
            </w:r>
            <w:r w:rsidRPr="00BB3277">
              <w:rPr>
                <w:rFonts w:ascii="David" w:hAnsi="David"/>
                <w:szCs w:val="24"/>
              </w:rPr>
              <w:t xml:space="preserve"> </w:t>
            </w:r>
            <w:r w:rsidRPr="00BB3277">
              <w:rPr>
                <w:rFonts w:ascii="David" w:hAnsi="David"/>
                <w:szCs w:val="24"/>
                <w:rtl/>
              </w:rPr>
              <w:t>בתכולת</w:t>
            </w:r>
            <w:r w:rsidRPr="00BB3277">
              <w:rPr>
                <w:rFonts w:ascii="David" w:hAnsi="David"/>
                <w:szCs w:val="24"/>
              </w:rPr>
              <w:t xml:space="preserve"> </w:t>
            </w:r>
            <w:r w:rsidRPr="00BB3277">
              <w:rPr>
                <w:rFonts w:ascii="David" w:hAnsi="David"/>
                <w:szCs w:val="24"/>
                <w:rtl/>
              </w:rPr>
              <w:t>העבודה</w:t>
            </w:r>
            <w:r w:rsidRPr="00BB3277">
              <w:rPr>
                <w:rFonts w:ascii="David" w:hAnsi="David"/>
                <w:szCs w:val="24"/>
              </w:rPr>
              <w:t xml:space="preserve"> </w:t>
            </w:r>
            <w:r w:rsidRPr="00BB3277">
              <w:rPr>
                <w:rFonts w:ascii="David" w:hAnsi="David"/>
                <w:szCs w:val="24"/>
                <w:rtl/>
              </w:rPr>
              <w:t>של</w:t>
            </w:r>
            <w:r w:rsidRPr="00BB3277">
              <w:rPr>
                <w:rFonts w:ascii="David" w:hAnsi="David"/>
                <w:szCs w:val="24"/>
              </w:rPr>
              <w:t xml:space="preserve"> </w:t>
            </w:r>
            <w:r w:rsidRPr="00BB3277">
              <w:rPr>
                <w:rFonts w:ascii="David" w:hAnsi="David"/>
                <w:szCs w:val="24"/>
                <w:rtl/>
              </w:rPr>
              <w:t>סל</w:t>
            </w:r>
            <w:r w:rsidRPr="00BB3277">
              <w:rPr>
                <w:rFonts w:ascii="David" w:hAnsi="David"/>
                <w:szCs w:val="24"/>
              </w:rPr>
              <w:t xml:space="preserve"> </w:t>
            </w:r>
            <w:r w:rsidRPr="00BB3277">
              <w:rPr>
                <w:rFonts w:ascii="David" w:hAnsi="David"/>
                <w:szCs w:val="24"/>
                <w:rtl/>
              </w:rPr>
              <w:t>ב</w:t>
            </w:r>
            <w:r w:rsidRPr="00BB3277">
              <w:rPr>
                <w:rFonts w:ascii="David" w:hAnsi="David"/>
                <w:szCs w:val="24"/>
              </w:rPr>
              <w:t xml:space="preserve"> </w:t>
            </w:r>
            <w:r w:rsidRPr="00BB3277">
              <w:rPr>
                <w:rFonts w:ascii="David" w:hAnsi="David"/>
                <w:szCs w:val="24"/>
                <w:rtl/>
              </w:rPr>
              <w:t>ואין</w:t>
            </w:r>
            <w:r w:rsidRPr="00BB3277">
              <w:rPr>
                <w:rFonts w:ascii="David" w:hAnsi="David"/>
                <w:szCs w:val="24"/>
              </w:rPr>
              <w:t xml:space="preserve"> </w:t>
            </w:r>
            <w:r w:rsidRPr="00BB3277">
              <w:rPr>
                <w:rFonts w:ascii="David" w:hAnsi="David"/>
                <w:szCs w:val="24"/>
                <w:rtl/>
              </w:rPr>
              <w:t>בו</w:t>
            </w:r>
            <w:r w:rsidRPr="00BB3277">
              <w:rPr>
                <w:rFonts w:ascii="David" w:hAnsi="David"/>
                <w:szCs w:val="24"/>
              </w:rPr>
              <w:t xml:space="preserve"> </w:t>
            </w:r>
            <w:r w:rsidRPr="00BB3277">
              <w:rPr>
                <w:rFonts w:ascii="David" w:hAnsi="David"/>
                <w:szCs w:val="24"/>
                <w:rtl/>
              </w:rPr>
              <w:t>את</w:t>
            </w:r>
            <w:r w:rsidRPr="00BB3277">
              <w:rPr>
                <w:rFonts w:ascii="David" w:hAnsi="David"/>
                <w:szCs w:val="24"/>
              </w:rPr>
              <w:t xml:space="preserve"> </w:t>
            </w:r>
            <w:r w:rsidRPr="00BB3277">
              <w:rPr>
                <w:rFonts w:ascii="David" w:hAnsi="David"/>
                <w:szCs w:val="24"/>
                <w:rtl/>
              </w:rPr>
              <w:t>תתי הסעיפים</w:t>
            </w:r>
            <w:r w:rsidRPr="00BB3277">
              <w:rPr>
                <w:rFonts w:ascii="David" w:hAnsi="David"/>
                <w:szCs w:val="24"/>
              </w:rPr>
              <w:t xml:space="preserve"> </w:t>
            </w:r>
            <w:r w:rsidRPr="00BB3277">
              <w:rPr>
                <w:rFonts w:ascii="David" w:hAnsi="David"/>
                <w:szCs w:val="24"/>
                <w:rtl/>
              </w:rPr>
              <w:t>המצוינים</w:t>
            </w:r>
            <w:r w:rsidRPr="00BB3277">
              <w:rPr>
                <w:rFonts w:ascii="David" w:hAnsi="David"/>
                <w:szCs w:val="24"/>
              </w:rPr>
              <w:t xml:space="preserve"> </w:t>
            </w:r>
            <w:r w:rsidRPr="00BB3277">
              <w:rPr>
                <w:rFonts w:ascii="David" w:hAnsi="David"/>
                <w:szCs w:val="24"/>
                <w:rtl/>
              </w:rPr>
              <w:t>מעלה</w:t>
            </w:r>
            <w:r w:rsidRPr="00BB3277">
              <w:rPr>
                <w:rFonts w:ascii="David" w:hAnsi="David"/>
                <w:szCs w:val="24"/>
              </w:rPr>
              <w:t xml:space="preserve"> .</w:t>
            </w:r>
          </w:p>
        </w:tc>
        <w:tc>
          <w:tcPr>
            <w:tcW w:w="3427" w:type="dxa"/>
            <w:shd w:val="clear" w:color="auto" w:fill="auto"/>
            <w:vAlign w:val="center"/>
          </w:tcPr>
          <w:p w14:paraId="63C8437E" w14:textId="595FF8CE" w:rsidR="0089718A" w:rsidRPr="00BB3277" w:rsidRDefault="00AF08FC" w:rsidP="00E6585B">
            <w:pPr>
              <w:spacing w:line="360" w:lineRule="auto"/>
              <w:rPr>
                <w:rFonts w:ascii="David" w:hAnsi="David"/>
                <w:b/>
                <w:bCs/>
                <w:color w:val="002060"/>
                <w:szCs w:val="24"/>
                <w:rtl/>
              </w:rPr>
            </w:pPr>
            <w:r>
              <w:rPr>
                <w:rFonts w:ascii="David" w:hAnsi="David" w:hint="cs"/>
                <w:b/>
                <w:bCs/>
                <w:color w:val="002060"/>
                <w:szCs w:val="24"/>
                <w:rtl/>
              </w:rPr>
              <w:t xml:space="preserve">מדובר בטעות סופר שתתוקן </w:t>
            </w:r>
            <w:r>
              <w:rPr>
                <w:rFonts w:ascii="David" w:hAnsi="David"/>
                <w:b/>
                <w:bCs/>
                <w:color w:val="002060"/>
                <w:szCs w:val="24"/>
                <w:rtl/>
              </w:rPr>
              <w:t>–</w:t>
            </w:r>
            <w:r>
              <w:rPr>
                <w:rFonts w:ascii="David" w:hAnsi="David" w:hint="cs"/>
                <w:b/>
                <w:bCs/>
                <w:color w:val="002060"/>
                <w:szCs w:val="24"/>
                <w:rtl/>
              </w:rPr>
              <w:t xml:space="preserve"> הכוונה היא להפנות לסעיף האמור בפרק ב'.</w:t>
            </w:r>
          </w:p>
        </w:tc>
      </w:tr>
      <w:tr w:rsidR="006874EC" w:rsidRPr="00BB3277" w14:paraId="536DF337" w14:textId="77777777" w:rsidTr="00062B02">
        <w:tc>
          <w:tcPr>
            <w:tcW w:w="627" w:type="dxa"/>
            <w:shd w:val="clear" w:color="auto" w:fill="auto"/>
            <w:vAlign w:val="center"/>
          </w:tcPr>
          <w:p w14:paraId="5E7390EA" w14:textId="77777777" w:rsidR="006874EC" w:rsidRPr="002752AF" w:rsidRDefault="002752AF" w:rsidP="00E6585B">
            <w:pPr>
              <w:spacing w:line="360" w:lineRule="auto"/>
              <w:rPr>
                <w:rFonts w:ascii="David" w:hAnsi="David"/>
                <w:szCs w:val="24"/>
                <w:rtl/>
              </w:rPr>
            </w:pPr>
            <w:r>
              <w:rPr>
                <w:rFonts w:ascii="David" w:hAnsi="David" w:hint="cs"/>
                <w:szCs w:val="24"/>
                <w:rtl/>
              </w:rPr>
              <w:t>22.</w:t>
            </w:r>
          </w:p>
        </w:tc>
        <w:tc>
          <w:tcPr>
            <w:tcW w:w="1270" w:type="dxa"/>
            <w:shd w:val="clear" w:color="auto" w:fill="auto"/>
            <w:vAlign w:val="center"/>
          </w:tcPr>
          <w:p w14:paraId="128B530D"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tl/>
              </w:rPr>
              <w:t>פרק א – הליך המכרז</w:t>
            </w:r>
          </w:p>
        </w:tc>
        <w:tc>
          <w:tcPr>
            <w:tcW w:w="1093" w:type="dxa"/>
            <w:shd w:val="clear" w:color="auto" w:fill="auto"/>
            <w:vAlign w:val="center"/>
          </w:tcPr>
          <w:p w14:paraId="05FDDEBC" w14:textId="77777777" w:rsidR="006874EC" w:rsidRPr="00BB3277" w:rsidRDefault="006874EC" w:rsidP="00E6585B">
            <w:pPr>
              <w:autoSpaceDE w:val="0"/>
              <w:autoSpaceDN w:val="0"/>
              <w:adjustRightInd w:val="0"/>
              <w:spacing w:line="360" w:lineRule="auto"/>
              <w:rPr>
                <w:rFonts w:ascii="David" w:hAnsi="David"/>
                <w:szCs w:val="24"/>
              </w:rPr>
            </w:pPr>
            <w:r w:rsidRPr="00BB3277">
              <w:rPr>
                <w:rFonts w:ascii="David" w:hAnsi="David"/>
                <w:szCs w:val="24"/>
                <w:rtl/>
              </w:rPr>
              <w:t>4.1</w:t>
            </w:r>
          </w:p>
        </w:tc>
        <w:tc>
          <w:tcPr>
            <w:tcW w:w="3599" w:type="dxa"/>
            <w:shd w:val="clear" w:color="auto" w:fill="auto"/>
            <w:vAlign w:val="center"/>
          </w:tcPr>
          <w:p w14:paraId="775690EF" w14:textId="77777777" w:rsidR="006874EC" w:rsidRPr="00BB3277" w:rsidRDefault="006874EC" w:rsidP="00E6585B">
            <w:pPr>
              <w:tabs>
                <w:tab w:val="left" w:pos="8617"/>
              </w:tabs>
              <w:spacing w:line="360" w:lineRule="auto"/>
              <w:rPr>
                <w:rFonts w:ascii="David" w:hAnsi="David"/>
                <w:szCs w:val="24"/>
                <w:rtl/>
              </w:rPr>
            </w:pPr>
            <w:r w:rsidRPr="00BB3277">
              <w:rPr>
                <w:rFonts w:ascii="David" w:hAnsi="David"/>
                <w:szCs w:val="24"/>
                <w:rtl/>
              </w:rPr>
              <w:t>על פי רשימת העבודות הכלולות בסל א' נראה שרובן בתחום הכלכלי סביבתי.</w:t>
            </w:r>
          </w:p>
          <w:p w14:paraId="4F031B55" w14:textId="77777777" w:rsidR="006874EC" w:rsidRPr="00BB3277" w:rsidRDefault="006874EC" w:rsidP="00E6585B">
            <w:pPr>
              <w:autoSpaceDE w:val="0"/>
              <w:autoSpaceDN w:val="0"/>
              <w:adjustRightInd w:val="0"/>
              <w:spacing w:line="360" w:lineRule="auto"/>
              <w:rPr>
                <w:rFonts w:ascii="David" w:hAnsi="David"/>
                <w:szCs w:val="24"/>
                <w:rtl/>
              </w:rPr>
            </w:pPr>
            <w:r w:rsidRPr="00BB3277">
              <w:rPr>
                <w:rFonts w:ascii="David" w:hAnsi="David"/>
                <w:szCs w:val="24"/>
                <w:rtl/>
              </w:rPr>
              <w:t>נבקש להוסיף כלכלן לצוות היועצים ולהבהיר את תפקידו של מתכנן הערים בצוות.</w:t>
            </w:r>
          </w:p>
        </w:tc>
        <w:tc>
          <w:tcPr>
            <w:tcW w:w="3427" w:type="dxa"/>
            <w:shd w:val="clear" w:color="auto" w:fill="auto"/>
            <w:vAlign w:val="center"/>
          </w:tcPr>
          <w:p w14:paraId="453C651E" w14:textId="77777777" w:rsidR="00A66BBD" w:rsidRDefault="00D73EC9" w:rsidP="00E6585B">
            <w:pPr>
              <w:spacing w:line="360" w:lineRule="auto"/>
              <w:rPr>
                <w:rFonts w:ascii="David" w:hAnsi="David"/>
                <w:b/>
                <w:bCs/>
                <w:color w:val="002060"/>
                <w:szCs w:val="24"/>
                <w:rtl/>
              </w:rPr>
            </w:pPr>
            <w:r>
              <w:rPr>
                <w:rFonts w:ascii="David" w:hAnsi="David" w:hint="cs"/>
                <w:b/>
                <w:bCs/>
                <w:color w:val="002060"/>
                <w:szCs w:val="24"/>
                <w:rtl/>
              </w:rPr>
              <w:t xml:space="preserve">הבקשה נדחית. </w:t>
            </w:r>
          </w:p>
          <w:p w14:paraId="3900168D" w14:textId="77777777" w:rsidR="00D14F28" w:rsidRPr="00BB3277" w:rsidRDefault="00D14F28" w:rsidP="00E6585B">
            <w:pPr>
              <w:spacing w:line="360" w:lineRule="auto"/>
              <w:rPr>
                <w:rFonts w:ascii="David" w:hAnsi="David"/>
                <w:b/>
                <w:bCs/>
                <w:color w:val="002060"/>
                <w:szCs w:val="24"/>
                <w:rtl/>
              </w:rPr>
            </w:pPr>
            <w:r>
              <w:rPr>
                <w:rFonts w:ascii="David" w:hAnsi="David" w:hint="cs"/>
                <w:b/>
                <w:bCs/>
                <w:color w:val="002060"/>
                <w:szCs w:val="24"/>
                <w:rtl/>
              </w:rPr>
              <w:t>הידע המקצועי של מתכנן ערים נדרש להכוונת ההמלצות המקצועיות להליך הסטטוטורי.</w:t>
            </w:r>
          </w:p>
        </w:tc>
      </w:tr>
      <w:tr w:rsidR="006874EC" w:rsidRPr="00BB3277" w14:paraId="50EACEC2" w14:textId="77777777" w:rsidTr="00062B02">
        <w:tc>
          <w:tcPr>
            <w:tcW w:w="627" w:type="dxa"/>
            <w:shd w:val="clear" w:color="auto" w:fill="auto"/>
            <w:vAlign w:val="center"/>
          </w:tcPr>
          <w:p w14:paraId="3C187693" w14:textId="77777777" w:rsidR="006874EC" w:rsidRPr="002752AF" w:rsidRDefault="002752AF" w:rsidP="00E6585B">
            <w:pPr>
              <w:spacing w:line="360" w:lineRule="auto"/>
              <w:rPr>
                <w:rFonts w:ascii="David" w:hAnsi="David"/>
                <w:szCs w:val="24"/>
                <w:rtl/>
              </w:rPr>
            </w:pPr>
            <w:r>
              <w:rPr>
                <w:rFonts w:ascii="David" w:hAnsi="David" w:hint="cs"/>
                <w:szCs w:val="24"/>
                <w:rtl/>
              </w:rPr>
              <w:t>23.</w:t>
            </w:r>
          </w:p>
        </w:tc>
        <w:tc>
          <w:tcPr>
            <w:tcW w:w="1270" w:type="dxa"/>
            <w:shd w:val="clear" w:color="auto" w:fill="auto"/>
            <w:vAlign w:val="center"/>
          </w:tcPr>
          <w:p w14:paraId="1189A6F8" w14:textId="77777777" w:rsidR="006874EC" w:rsidRPr="00BB3277" w:rsidRDefault="006874EC" w:rsidP="00E6585B">
            <w:pPr>
              <w:autoSpaceDE w:val="0"/>
              <w:autoSpaceDN w:val="0"/>
              <w:adjustRightInd w:val="0"/>
              <w:spacing w:line="360" w:lineRule="auto"/>
              <w:rPr>
                <w:rFonts w:ascii="David" w:hAnsi="David"/>
                <w:szCs w:val="24"/>
                <w:rtl/>
              </w:rPr>
            </w:pPr>
            <w:r w:rsidRPr="00BB3277">
              <w:rPr>
                <w:rFonts w:ascii="David" w:hAnsi="David"/>
                <w:szCs w:val="24"/>
                <w:rtl/>
              </w:rPr>
              <w:t>פרק א'- הליך המכרז</w:t>
            </w:r>
          </w:p>
        </w:tc>
        <w:tc>
          <w:tcPr>
            <w:tcW w:w="1093" w:type="dxa"/>
            <w:shd w:val="clear" w:color="auto" w:fill="auto"/>
            <w:vAlign w:val="center"/>
          </w:tcPr>
          <w:p w14:paraId="68D72918" w14:textId="77777777" w:rsidR="006874EC" w:rsidRPr="00BB3277" w:rsidRDefault="006874EC" w:rsidP="00E6585B">
            <w:pPr>
              <w:autoSpaceDE w:val="0"/>
              <w:autoSpaceDN w:val="0"/>
              <w:adjustRightInd w:val="0"/>
              <w:spacing w:line="360" w:lineRule="auto"/>
              <w:rPr>
                <w:rFonts w:ascii="David" w:hAnsi="David"/>
                <w:szCs w:val="24"/>
                <w:rtl/>
              </w:rPr>
            </w:pPr>
            <w:r w:rsidRPr="00BB3277">
              <w:rPr>
                <w:rFonts w:ascii="David" w:hAnsi="David"/>
                <w:szCs w:val="24"/>
                <w:rtl/>
              </w:rPr>
              <w:t>4.1.2.2</w:t>
            </w:r>
          </w:p>
        </w:tc>
        <w:tc>
          <w:tcPr>
            <w:tcW w:w="3599" w:type="dxa"/>
            <w:shd w:val="clear" w:color="auto" w:fill="auto"/>
            <w:vAlign w:val="center"/>
          </w:tcPr>
          <w:p w14:paraId="215075FB" w14:textId="77777777" w:rsidR="006874EC" w:rsidRPr="00BB3277" w:rsidRDefault="006874EC" w:rsidP="00E6585B">
            <w:pPr>
              <w:tabs>
                <w:tab w:val="left" w:pos="8617"/>
              </w:tabs>
              <w:spacing w:line="360" w:lineRule="auto"/>
              <w:rPr>
                <w:rFonts w:ascii="David" w:hAnsi="David"/>
                <w:szCs w:val="24"/>
                <w:rtl/>
              </w:rPr>
            </w:pPr>
            <w:r w:rsidRPr="00BB3277">
              <w:rPr>
                <w:rFonts w:ascii="David" w:hAnsi="David"/>
                <w:szCs w:val="24"/>
                <w:rtl/>
              </w:rPr>
              <w:t>האם מכרה או מחצבה נחשב כמתקן תשתית?</w:t>
            </w:r>
          </w:p>
        </w:tc>
        <w:tc>
          <w:tcPr>
            <w:tcW w:w="3427" w:type="dxa"/>
            <w:shd w:val="clear" w:color="auto" w:fill="auto"/>
            <w:vAlign w:val="center"/>
          </w:tcPr>
          <w:p w14:paraId="26CAE61E" w14:textId="77777777" w:rsidR="006874EC" w:rsidRPr="00BB3277" w:rsidRDefault="00FC536C" w:rsidP="00E6585B">
            <w:pPr>
              <w:spacing w:line="360" w:lineRule="auto"/>
              <w:rPr>
                <w:rFonts w:ascii="David" w:hAnsi="David"/>
                <w:b/>
                <w:bCs/>
                <w:color w:val="002060"/>
                <w:szCs w:val="24"/>
                <w:rtl/>
              </w:rPr>
            </w:pPr>
            <w:r>
              <w:rPr>
                <w:rFonts w:ascii="David" w:hAnsi="David" w:hint="cs"/>
                <w:b/>
                <w:bCs/>
                <w:color w:val="002060"/>
                <w:szCs w:val="24"/>
                <w:rtl/>
              </w:rPr>
              <w:t>לא.</w:t>
            </w:r>
          </w:p>
        </w:tc>
      </w:tr>
      <w:tr w:rsidR="006874EC" w:rsidRPr="00BB3277" w14:paraId="107DEF48" w14:textId="77777777" w:rsidTr="00062B02">
        <w:tc>
          <w:tcPr>
            <w:tcW w:w="627" w:type="dxa"/>
            <w:shd w:val="clear" w:color="auto" w:fill="auto"/>
            <w:vAlign w:val="center"/>
          </w:tcPr>
          <w:p w14:paraId="5B0ADBB7" w14:textId="77777777" w:rsidR="006874EC" w:rsidRPr="002752AF" w:rsidRDefault="002752AF" w:rsidP="00E6585B">
            <w:pPr>
              <w:spacing w:line="360" w:lineRule="auto"/>
              <w:rPr>
                <w:rFonts w:ascii="David" w:hAnsi="David"/>
                <w:szCs w:val="24"/>
                <w:rtl/>
              </w:rPr>
            </w:pPr>
            <w:r>
              <w:rPr>
                <w:rFonts w:ascii="David" w:hAnsi="David" w:hint="cs"/>
                <w:szCs w:val="24"/>
                <w:rtl/>
              </w:rPr>
              <w:t>24.</w:t>
            </w:r>
          </w:p>
        </w:tc>
        <w:tc>
          <w:tcPr>
            <w:tcW w:w="1270" w:type="dxa"/>
            <w:shd w:val="clear" w:color="auto" w:fill="auto"/>
            <w:vAlign w:val="center"/>
          </w:tcPr>
          <w:p w14:paraId="4A9BE341" w14:textId="77777777" w:rsidR="006874EC" w:rsidRPr="00BB3277" w:rsidRDefault="006874EC" w:rsidP="00E6585B">
            <w:pPr>
              <w:autoSpaceDE w:val="0"/>
              <w:autoSpaceDN w:val="0"/>
              <w:adjustRightInd w:val="0"/>
              <w:spacing w:line="360" w:lineRule="auto"/>
              <w:rPr>
                <w:rFonts w:ascii="David" w:hAnsi="David"/>
                <w:szCs w:val="24"/>
                <w:rtl/>
              </w:rPr>
            </w:pPr>
            <w:r w:rsidRPr="00BB3277">
              <w:rPr>
                <w:rFonts w:ascii="David" w:hAnsi="David"/>
                <w:szCs w:val="24"/>
                <w:rtl/>
              </w:rPr>
              <w:t>פרק א'- הליך המכרז</w:t>
            </w:r>
          </w:p>
        </w:tc>
        <w:tc>
          <w:tcPr>
            <w:tcW w:w="1093" w:type="dxa"/>
            <w:shd w:val="clear" w:color="auto" w:fill="auto"/>
            <w:vAlign w:val="center"/>
          </w:tcPr>
          <w:p w14:paraId="596A2468" w14:textId="77777777" w:rsidR="006874EC" w:rsidRPr="00BB3277" w:rsidRDefault="006874EC" w:rsidP="00E6585B">
            <w:pPr>
              <w:autoSpaceDE w:val="0"/>
              <w:autoSpaceDN w:val="0"/>
              <w:adjustRightInd w:val="0"/>
              <w:spacing w:line="360" w:lineRule="auto"/>
              <w:rPr>
                <w:rFonts w:ascii="David" w:hAnsi="David"/>
                <w:szCs w:val="24"/>
                <w:rtl/>
              </w:rPr>
            </w:pPr>
            <w:r w:rsidRPr="00BB3277">
              <w:rPr>
                <w:rFonts w:ascii="David" w:hAnsi="David"/>
                <w:szCs w:val="24"/>
                <w:rtl/>
              </w:rPr>
              <w:t>4.2.3</w:t>
            </w:r>
          </w:p>
        </w:tc>
        <w:tc>
          <w:tcPr>
            <w:tcW w:w="3599" w:type="dxa"/>
            <w:shd w:val="clear" w:color="auto" w:fill="auto"/>
            <w:vAlign w:val="center"/>
          </w:tcPr>
          <w:p w14:paraId="580383EB" w14:textId="77777777" w:rsidR="006874EC" w:rsidRPr="00BB3277" w:rsidRDefault="006874EC" w:rsidP="00E6585B">
            <w:pPr>
              <w:tabs>
                <w:tab w:val="left" w:pos="8617"/>
              </w:tabs>
              <w:spacing w:line="360" w:lineRule="auto"/>
              <w:rPr>
                <w:rFonts w:ascii="David" w:hAnsi="David"/>
                <w:szCs w:val="24"/>
                <w:rtl/>
              </w:rPr>
            </w:pPr>
            <w:r w:rsidRPr="00BB3277">
              <w:rPr>
                <w:rFonts w:ascii="David" w:hAnsi="David"/>
                <w:szCs w:val="24"/>
                <w:rtl/>
              </w:rPr>
              <w:t>מבקשים להסיר את הדרישה לאדריכל בצוות היועצים עבור סל ב' מאחר ועל פי פסיקת בית המשפט גם מתכנני ערים יכולים להגיש תכניות. התכניות נשוא מכרז הן תכניות למתקני וקווי תשתית שאינם דורשים עיצוב אדריכלי.</w:t>
            </w:r>
          </w:p>
        </w:tc>
        <w:tc>
          <w:tcPr>
            <w:tcW w:w="3427" w:type="dxa"/>
            <w:shd w:val="clear" w:color="auto" w:fill="auto"/>
            <w:vAlign w:val="center"/>
          </w:tcPr>
          <w:p w14:paraId="19E8BBEB" w14:textId="2BD44DA1" w:rsidR="006874EC" w:rsidRPr="00BB3277" w:rsidRDefault="006722C3" w:rsidP="00E6585B">
            <w:pPr>
              <w:spacing w:line="360" w:lineRule="auto"/>
              <w:rPr>
                <w:rFonts w:ascii="David" w:hAnsi="David"/>
                <w:b/>
                <w:bCs/>
                <w:color w:val="002060"/>
                <w:szCs w:val="24"/>
                <w:rtl/>
              </w:rPr>
            </w:pPr>
            <w:r>
              <w:rPr>
                <w:rFonts w:ascii="David" w:hAnsi="David" w:hint="cs"/>
                <w:b/>
                <w:bCs/>
                <w:color w:val="002060"/>
                <w:szCs w:val="24"/>
                <w:rtl/>
              </w:rPr>
              <w:t>הבקשה נדחית, הואיל ו</w:t>
            </w:r>
            <w:r w:rsidR="007E77F8">
              <w:rPr>
                <w:rFonts w:ascii="David" w:hAnsi="David" w:hint="cs"/>
                <w:b/>
                <w:bCs/>
                <w:color w:val="002060"/>
                <w:szCs w:val="24"/>
                <w:rtl/>
              </w:rPr>
              <w:t>אדריכל הוא בעל סמכו</w:t>
            </w:r>
            <w:r w:rsidR="008E4655">
              <w:rPr>
                <w:rFonts w:ascii="David" w:hAnsi="David" w:hint="cs"/>
                <w:b/>
                <w:bCs/>
                <w:color w:val="002060"/>
                <w:szCs w:val="24"/>
                <w:rtl/>
              </w:rPr>
              <w:t>יו</w:t>
            </w:r>
            <w:r w:rsidR="007E77F8">
              <w:rPr>
                <w:rFonts w:ascii="David" w:hAnsi="David" w:hint="cs"/>
                <w:b/>
                <w:bCs/>
                <w:color w:val="002060"/>
                <w:szCs w:val="24"/>
                <w:rtl/>
              </w:rPr>
              <w:t xml:space="preserve">ת נוספות </w:t>
            </w:r>
            <w:r>
              <w:rPr>
                <w:rFonts w:ascii="David" w:hAnsi="David" w:hint="cs"/>
                <w:b/>
                <w:bCs/>
                <w:color w:val="002060"/>
                <w:szCs w:val="24"/>
                <w:rtl/>
              </w:rPr>
              <w:t xml:space="preserve">על סמכויות </w:t>
            </w:r>
            <w:r w:rsidR="007E77F8">
              <w:rPr>
                <w:rFonts w:ascii="David" w:hAnsi="David" w:hint="cs"/>
                <w:b/>
                <w:bCs/>
                <w:color w:val="002060"/>
                <w:szCs w:val="24"/>
                <w:rtl/>
              </w:rPr>
              <w:t>מתכנן ערים</w:t>
            </w:r>
            <w:r>
              <w:rPr>
                <w:rFonts w:ascii="David" w:hAnsi="David" w:hint="cs"/>
                <w:b/>
                <w:bCs/>
                <w:color w:val="002060"/>
                <w:szCs w:val="24"/>
                <w:rtl/>
              </w:rPr>
              <w:t>.</w:t>
            </w:r>
          </w:p>
        </w:tc>
      </w:tr>
      <w:tr w:rsidR="006874EC" w:rsidRPr="00BB3277" w14:paraId="13803338" w14:textId="77777777" w:rsidTr="00062B02">
        <w:tc>
          <w:tcPr>
            <w:tcW w:w="627" w:type="dxa"/>
            <w:shd w:val="clear" w:color="auto" w:fill="auto"/>
            <w:vAlign w:val="center"/>
          </w:tcPr>
          <w:p w14:paraId="4A514684" w14:textId="77777777" w:rsidR="006874EC" w:rsidRPr="002752AF" w:rsidRDefault="002752AF" w:rsidP="00E6585B">
            <w:pPr>
              <w:spacing w:line="360" w:lineRule="auto"/>
              <w:rPr>
                <w:rFonts w:ascii="David" w:hAnsi="David"/>
                <w:szCs w:val="24"/>
                <w:rtl/>
              </w:rPr>
            </w:pPr>
            <w:r>
              <w:rPr>
                <w:rFonts w:ascii="David" w:hAnsi="David" w:hint="cs"/>
                <w:szCs w:val="24"/>
                <w:rtl/>
              </w:rPr>
              <w:t>25.</w:t>
            </w:r>
          </w:p>
        </w:tc>
        <w:tc>
          <w:tcPr>
            <w:tcW w:w="1270" w:type="dxa"/>
            <w:shd w:val="clear" w:color="auto" w:fill="auto"/>
            <w:vAlign w:val="center"/>
          </w:tcPr>
          <w:p w14:paraId="2B0B19FC" w14:textId="77777777" w:rsidR="006874EC"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פרק א'- הליך המכרז</w:t>
            </w:r>
          </w:p>
        </w:tc>
        <w:tc>
          <w:tcPr>
            <w:tcW w:w="1093" w:type="dxa"/>
            <w:shd w:val="clear" w:color="auto" w:fill="auto"/>
            <w:vAlign w:val="center"/>
          </w:tcPr>
          <w:p w14:paraId="63F09ED4" w14:textId="77777777" w:rsidR="006874EC"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4.2.7</w:t>
            </w:r>
          </w:p>
        </w:tc>
        <w:tc>
          <w:tcPr>
            <w:tcW w:w="3599" w:type="dxa"/>
            <w:shd w:val="clear" w:color="auto" w:fill="auto"/>
            <w:vAlign w:val="center"/>
          </w:tcPr>
          <w:p w14:paraId="210A1365"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 xml:space="preserve">האם הניסיון הנדרש מהמהנדס הוא בתחום תכנון תשתיות גז ודלק </w:t>
            </w:r>
            <w:r w:rsidR="002937F6">
              <w:rPr>
                <w:rFonts w:ascii="David" w:hAnsi="David" w:hint="cs"/>
                <w:szCs w:val="24"/>
                <w:rtl/>
              </w:rPr>
              <w:t>ב</w:t>
            </w:r>
            <w:r w:rsidRPr="00BB3277">
              <w:rPr>
                <w:rFonts w:ascii="David" w:hAnsi="David"/>
                <w:szCs w:val="24"/>
                <w:rtl/>
              </w:rPr>
              <w:t>לבד?</w:t>
            </w:r>
          </w:p>
          <w:p w14:paraId="1A96BE25" w14:textId="77777777" w:rsidR="006874EC" w:rsidRPr="00BB3277" w:rsidRDefault="00AB6F1D" w:rsidP="00E6585B">
            <w:pPr>
              <w:tabs>
                <w:tab w:val="left" w:pos="8617"/>
              </w:tabs>
              <w:spacing w:line="360" w:lineRule="auto"/>
              <w:rPr>
                <w:rFonts w:ascii="David" w:hAnsi="David"/>
                <w:szCs w:val="24"/>
                <w:rtl/>
              </w:rPr>
            </w:pPr>
            <w:r w:rsidRPr="00BB3277">
              <w:rPr>
                <w:rFonts w:ascii="David" w:hAnsi="David"/>
                <w:szCs w:val="24"/>
                <w:rtl/>
              </w:rPr>
              <w:t>האם ניסיון בהכנה ואישור תכנית עבודה למערכת חלוקת גז טבעי יענה על הדרישה?</w:t>
            </w:r>
          </w:p>
        </w:tc>
        <w:tc>
          <w:tcPr>
            <w:tcW w:w="3427" w:type="dxa"/>
            <w:shd w:val="clear" w:color="auto" w:fill="auto"/>
            <w:vAlign w:val="center"/>
          </w:tcPr>
          <w:p w14:paraId="24094A9D" w14:textId="04EBD079" w:rsidR="002937F6" w:rsidRPr="00BB3277" w:rsidRDefault="002937F6" w:rsidP="00E6585B">
            <w:pPr>
              <w:spacing w:line="360" w:lineRule="auto"/>
              <w:rPr>
                <w:rFonts w:ascii="David" w:hAnsi="David"/>
                <w:b/>
                <w:bCs/>
                <w:color w:val="002060"/>
                <w:szCs w:val="24"/>
                <w:rtl/>
              </w:rPr>
            </w:pPr>
            <w:r>
              <w:rPr>
                <w:rFonts w:ascii="David" w:hAnsi="David" w:hint="cs"/>
                <w:b/>
                <w:bCs/>
                <w:color w:val="002060"/>
                <w:szCs w:val="24"/>
                <w:rtl/>
              </w:rPr>
              <w:t>בהתאם לכתוב בסעיף</w:t>
            </w:r>
            <w:r w:rsidR="006722C3">
              <w:rPr>
                <w:rFonts w:ascii="David" w:hAnsi="David" w:hint="cs"/>
                <w:b/>
                <w:bCs/>
                <w:color w:val="002060"/>
                <w:szCs w:val="24"/>
                <w:rtl/>
              </w:rPr>
              <w:t>:</w:t>
            </w:r>
            <w:r>
              <w:rPr>
                <w:rFonts w:ascii="David" w:hAnsi="David" w:hint="cs"/>
                <w:b/>
                <w:bCs/>
                <w:color w:val="002060"/>
                <w:szCs w:val="24"/>
                <w:rtl/>
              </w:rPr>
              <w:t xml:space="preserve"> "תשתיות אנרגיה, לרבות מתקנים נלווים ומערכות הרלוונטיות לתשתית אנרגיה" ניסיון במערכת חלוקת הגז הטבעי</w:t>
            </w:r>
            <w:r w:rsidR="006722C3">
              <w:rPr>
                <w:rFonts w:ascii="David" w:hAnsi="David" w:hint="cs"/>
                <w:b/>
                <w:bCs/>
                <w:color w:val="002060"/>
                <w:szCs w:val="24"/>
                <w:rtl/>
              </w:rPr>
              <w:t xml:space="preserve"> נכנס בגדר זה</w:t>
            </w:r>
            <w:r>
              <w:rPr>
                <w:rFonts w:ascii="David" w:hAnsi="David" w:hint="cs"/>
                <w:b/>
                <w:bCs/>
                <w:color w:val="002060"/>
                <w:szCs w:val="24"/>
                <w:rtl/>
              </w:rPr>
              <w:t>, ובלבד שמדובר בתכנון סטטוטורי.</w:t>
            </w:r>
          </w:p>
        </w:tc>
      </w:tr>
      <w:tr w:rsidR="00AB6F1D" w:rsidRPr="00BB3277" w14:paraId="0C1EAFD8" w14:textId="77777777" w:rsidTr="00062B02">
        <w:tc>
          <w:tcPr>
            <w:tcW w:w="627" w:type="dxa"/>
            <w:shd w:val="clear" w:color="auto" w:fill="auto"/>
            <w:vAlign w:val="center"/>
          </w:tcPr>
          <w:p w14:paraId="38399814" w14:textId="77777777" w:rsidR="00AB6F1D" w:rsidRPr="002752AF" w:rsidRDefault="002752AF" w:rsidP="00E6585B">
            <w:pPr>
              <w:spacing w:line="360" w:lineRule="auto"/>
              <w:rPr>
                <w:rFonts w:ascii="David" w:hAnsi="David"/>
                <w:szCs w:val="24"/>
                <w:rtl/>
              </w:rPr>
            </w:pPr>
            <w:r>
              <w:rPr>
                <w:rFonts w:ascii="David" w:hAnsi="David" w:hint="cs"/>
                <w:szCs w:val="24"/>
                <w:rtl/>
              </w:rPr>
              <w:t>26.</w:t>
            </w:r>
          </w:p>
        </w:tc>
        <w:tc>
          <w:tcPr>
            <w:tcW w:w="1270" w:type="dxa"/>
            <w:shd w:val="clear" w:color="auto" w:fill="auto"/>
            <w:vAlign w:val="center"/>
          </w:tcPr>
          <w:p w14:paraId="148BFB9A"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פרק א'- הליך המכרז</w:t>
            </w:r>
          </w:p>
        </w:tc>
        <w:tc>
          <w:tcPr>
            <w:tcW w:w="1093" w:type="dxa"/>
            <w:shd w:val="clear" w:color="auto" w:fill="auto"/>
            <w:vAlign w:val="center"/>
          </w:tcPr>
          <w:p w14:paraId="59400F99"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2.2.7, 2.3 ו 2.4</w:t>
            </w:r>
          </w:p>
        </w:tc>
        <w:tc>
          <w:tcPr>
            <w:tcW w:w="3599" w:type="dxa"/>
            <w:shd w:val="clear" w:color="auto" w:fill="auto"/>
            <w:vAlign w:val="center"/>
          </w:tcPr>
          <w:p w14:paraId="09A33375"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האם ב'היקף כספי של העבודה' מדובר על עלות התכנון או עלות הקמת הפרויקט המתוכנן?</w:t>
            </w:r>
          </w:p>
        </w:tc>
        <w:tc>
          <w:tcPr>
            <w:tcW w:w="3427" w:type="dxa"/>
            <w:shd w:val="clear" w:color="auto" w:fill="auto"/>
            <w:vAlign w:val="center"/>
          </w:tcPr>
          <w:p w14:paraId="54F9BEEF" w14:textId="77777777" w:rsidR="00AB6F1D" w:rsidRPr="00BB3277" w:rsidRDefault="002937F6" w:rsidP="00E6585B">
            <w:pPr>
              <w:spacing w:line="360" w:lineRule="auto"/>
              <w:rPr>
                <w:rFonts w:ascii="David" w:hAnsi="David"/>
                <w:b/>
                <w:bCs/>
                <w:color w:val="002060"/>
                <w:szCs w:val="24"/>
                <w:rtl/>
              </w:rPr>
            </w:pPr>
            <w:r>
              <w:rPr>
                <w:rFonts w:ascii="David" w:hAnsi="David" w:hint="cs"/>
                <w:b/>
                <w:bCs/>
                <w:color w:val="002060"/>
                <w:szCs w:val="24"/>
                <w:rtl/>
              </w:rPr>
              <w:t>עלות התכנון.</w:t>
            </w:r>
          </w:p>
        </w:tc>
      </w:tr>
      <w:tr w:rsidR="00AB6F1D" w:rsidRPr="00BB3277" w14:paraId="40CA2739" w14:textId="77777777" w:rsidTr="00062B02">
        <w:tc>
          <w:tcPr>
            <w:tcW w:w="627" w:type="dxa"/>
            <w:shd w:val="clear" w:color="auto" w:fill="auto"/>
            <w:vAlign w:val="center"/>
          </w:tcPr>
          <w:p w14:paraId="104C9CDB" w14:textId="77777777" w:rsidR="00AB6F1D" w:rsidRPr="002752AF" w:rsidRDefault="002752AF" w:rsidP="00E6585B">
            <w:pPr>
              <w:spacing w:line="360" w:lineRule="auto"/>
              <w:rPr>
                <w:rFonts w:ascii="David" w:hAnsi="David"/>
                <w:szCs w:val="24"/>
                <w:rtl/>
              </w:rPr>
            </w:pPr>
            <w:r>
              <w:rPr>
                <w:rFonts w:ascii="David" w:hAnsi="David" w:hint="cs"/>
                <w:szCs w:val="24"/>
                <w:rtl/>
              </w:rPr>
              <w:t>27.</w:t>
            </w:r>
          </w:p>
        </w:tc>
        <w:tc>
          <w:tcPr>
            <w:tcW w:w="1270" w:type="dxa"/>
            <w:shd w:val="clear" w:color="auto" w:fill="auto"/>
            <w:vAlign w:val="center"/>
          </w:tcPr>
          <w:p w14:paraId="662A378D"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פרק ב – חוברת ההצעה</w:t>
            </w:r>
          </w:p>
        </w:tc>
        <w:tc>
          <w:tcPr>
            <w:tcW w:w="1093" w:type="dxa"/>
            <w:shd w:val="clear" w:color="auto" w:fill="auto"/>
            <w:vAlign w:val="center"/>
          </w:tcPr>
          <w:p w14:paraId="7CA20CB0"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2.5.1</w:t>
            </w:r>
          </w:p>
        </w:tc>
        <w:tc>
          <w:tcPr>
            <w:tcW w:w="3599" w:type="dxa"/>
            <w:shd w:val="clear" w:color="auto" w:fill="auto"/>
            <w:vAlign w:val="center"/>
          </w:tcPr>
          <w:p w14:paraId="6FCDAE6D"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האם הדרישה היא להגיש מסמך של עד שלושה עמודים שיתייחס לתהליך העבודה והתוצר של 3 מהשירותים המנויים בסעיף זה או להגיש שלושה מסמכים של 3 עמודים כל אחד עבור 3 מהשירותים?</w:t>
            </w:r>
          </w:p>
        </w:tc>
        <w:tc>
          <w:tcPr>
            <w:tcW w:w="3427" w:type="dxa"/>
            <w:shd w:val="clear" w:color="auto" w:fill="auto"/>
            <w:vAlign w:val="center"/>
          </w:tcPr>
          <w:p w14:paraId="40A97A6B" w14:textId="40FF204F" w:rsidR="00AB6F1D" w:rsidRPr="00BB3277" w:rsidRDefault="00D73EC9" w:rsidP="00E6585B">
            <w:pPr>
              <w:spacing w:line="360" w:lineRule="auto"/>
              <w:rPr>
                <w:rFonts w:ascii="David" w:hAnsi="David"/>
                <w:b/>
                <w:bCs/>
                <w:color w:val="002060"/>
                <w:szCs w:val="24"/>
                <w:rtl/>
              </w:rPr>
            </w:pPr>
            <w:r>
              <w:rPr>
                <w:rFonts w:ascii="David" w:hAnsi="David" w:hint="cs"/>
                <w:b/>
                <w:bCs/>
                <w:color w:val="002060"/>
                <w:szCs w:val="24"/>
                <w:rtl/>
              </w:rPr>
              <w:t xml:space="preserve">מסמך אחד שיסקור את תהליך העבודה והתוצר של שלושת  </w:t>
            </w:r>
            <w:r w:rsidR="007430F4">
              <w:rPr>
                <w:rFonts w:ascii="David" w:hAnsi="David" w:hint="cs"/>
                <w:b/>
                <w:bCs/>
                <w:color w:val="002060"/>
                <w:szCs w:val="24"/>
                <w:rtl/>
              </w:rPr>
              <w:t xml:space="preserve">סוגי </w:t>
            </w:r>
            <w:r>
              <w:rPr>
                <w:rFonts w:ascii="David" w:hAnsi="David" w:hint="cs"/>
                <w:b/>
                <w:bCs/>
                <w:color w:val="002060"/>
                <w:szCs w:val="24"/>
                <w:rtl/>
              </w:rPr>
              <w:t>השירותים ב</w:t>
            </w:r>
            <w:r w:rsidR="007430F4">
              <w:rPr>
                <w:rFonts w:ascii="David" w:hAnsi="David" w:hint="cs"/>
                <w:b/>
                <w:bCs/>
                <w:color w:val="002060"/>
                <w:szCs w:val="24"/>
                <w:rtl/>
              </w:rPr>
              <w:t>היקף</w:t>
            </w:r>
            <w:r>
              <w:rPr>
                <w:rFonts w:ascii="David" w:hAnsi="David" w:hint="cs"/>
                <w:b/>
                <w:bCs/>
                <w:color w:val="002060"/>
                <w:szCs w:val="24"/>
                <w:rtl/>
              </w:rPr>
              <w:t xml:space="preserve"> של עד שלושה עמודים.</w:t>
            </w:r>
          </w:p>
        </w:tc>
      </w:tr>
      <w:tr w:rsidR="00AB6F1D" w:rsidRPr="00BB3277" w14:paraId="2A5CF238" w14:textId="77777777" w:rsidTr="00062B02">
        <w:tc>
          <w:tcPr>
            <w:tcW w:w="627" w:type="dxa"/>
            <w:shd w:val="clear" w:color="auto" w:fill="auto"/>
            <w:vAlign w:val="center"/>
          </w:tcPr>
          <w:p w14:paraId="264F9312" w14:textId="77777777" w:rsidR="00AB6F1D" w:rsidRPr="002752AF" w:rsidRDefault="002752AF" w:rsidP="00E6585B">
            <w:pPr>
              <w:spacing w:line="360" w:lineRule="auto"/>
              <w:rPr>
                <w:rFonts w:ascii="David" w:hAnsi="David"/>
                <w:szCs w:val="24"/>
                <w:rtl/>
              </w:rPr>
            </w:pPr>
            <w:r>
              <w:rPr>
                <w:rFonts w:ascii="David" w:hAnsi="David" w:hint="cs"/>
                <w:szCs w:val="24"/>
                <w:rtl/>
              </w:rPr>
              <w:t>28.</w:t>
            </w:r>
          </w:p>
        </w:tc>
        <w:tc>
          <w:tcPr>
            <w:tcW w:w="1270" w:type="dxa"/>
            <w:shd w:val="clear" w:color="auto" w:fill="auto"/>
            <w:vAlign w:val="center"/>
          </w:tcPr>
          <w:p w14:paraId="55C9D974"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פרק ב – חוברת ההצעה</w:t>
            </w:r>
          </w:p>
        </w:tc>
        <w:tc>
          <w:tcPr>
            <w:tcW w:w="1093" w:type="dxa"/>
            <w:shd w:val="clear" w:color="auto" w:fill="auto"/>
            <w:vAlign w:val="center"/>
          </w:tcPr>
          <w:p w14:paraId="3BA80EA8"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2.5.1.2 ו 2.5.1.3</w:t>
            </w:r>
          </w:p>
        </w:tc>
        <w:tc>
          <w:tcPr>
            <w:tcW w:w="3599" w:type="dxa"/>
            <w:shd w:val="clear" w:color="auto" w:fill="auto"/>
            <w:vAlign w:val="center"/>
          </w:tcPr>
          <w:p w14:paraId="394722DE"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האם יש להגיש דוגמא לניתוח קונפליקט/איזון ועמדה מקצועית בנוסף למסמך הנדרש בסעיף 2.5.1.1?</w:t>
            </w:r>
          </w:p>
        </w:tc>
        <w:tc>
          <w:tcPr>
            <w:tcW w:w="3427" w:type="dxa"/>
            <w:shd w:val="clear" w:color="auto" w:fill="auto"/>
            <w:vAlign w:val="center"/>
          </w:tcPr>
          <w:p w14:paraId="79115E56" w14:textId="77777777" w:rsidR="00AB6F1D" w:rsidRPr="00BB3277" w:rsidRDefault="0078614B" w:rsidP="00E6585B">
            <w:pPr>
              <w:spacing w:line="360" w:lineRule="auto"/>
              <w:rPr>
                <w:rFonts w:ascii="David" w:hAnsi="David"/>
                <w:b/>
                <w:bCs/>
                <w:color w:val="002060"/>
                <w:szCs w:val="24"/>
                <w:rtl/>
              </w:rPr>
            </w:pPr>
            <w:r>
              <w:rPr>
                <w:rFonts w:ascii="David" w:hAnsi="David" w:hint="cs"/>
                <w:b/>
                <w:bCs/>
                <w:color w:val="002060"/>
                <w:szCs w:val="24"/>
                <w:rtl/>
              </w:rPr>
              <w:t>כן</w:t>
            </w:r>
            <w:r w:rsidR="00D73EC9">
              <w:rPr>
                <w:rFonts w:ascii="David" w:hAnsi="David" w:hint="cs"/>
                <w:b/>
                <w:bCs/>
                <w:color w:val="002060"/>
                <w:szCs w:val="24"/>
                <w:rtl/>
              </w:rPr>
              <w:t xml:space="preserve">, </w:t>
            </w:r>
            <w:r w:rsidR="004133EC">
              <w:rPr>
                <w:rFonts w:ascii="David" w:hAnsi="David" w:hint="cs"/>
                <w:b/>
                <w:bCs/>
                <w:color w:val="002060"/>
                <w:szCs w:val="24"/>
                <w:rtl/>
              </w:rPr>
              <w:t xml:space="preserve">הדרישה </w:t>
            </w:r>
            <w:r w:rsidR="00D73EC9">
              <w:rPr>
                <w:rFonts w:ascii="David" w:hAnsi="David" w:hint="cs"/>
                <w:b/>
                <w:bCs/>
                <w:color w:val="002060"/>
                <w:szCs w:val="24"/>
                <w:rtl/>
              </w:rPr>
              <w:t>מוגדר</w:t>
            </w:r>
            <w:r w:rsidR="004133EC">
              <w:rPr>
                <w:rFonts w:ascii="David" w:hAnsi="David" w:hint="cs"/>
                <w:b/>
                <w:bCs/>
                <w:color w:val="002060"/>
                <w:szCs w:val="24"/>
                <w:rtl/>
              </w:rPr>
              <w:t>ת</w:t>
            </w:r>
            <w:r w:rsidR="00D73EC9">
              <w:rPr>
                <w:rFonts w:ascii="David" w:hAnsi="David" w:hint="cs"/>
                <w:b/>
                <w:bCs/>
                <w:color w:val="002060"/>
                <w:szCs w:val="24"/>
                <w:rtl/>
              </w:rPr>
              <w:t xml:space="preserve"> תחת </w:t>
            </w:r>
            <w:r w:rsidR="004133EC">
              <w:rPr>
                <w:rFonts w:ascii="David" w:hAnsi="David" w:hint="cs"/>
                <w:b/>
                <w:bCs/>
                <w:color w:val="002060"/>
                <w:szCs w:val="24"/>
                <w:rtl/>
              </w:rPr>
              <w:t>"</w:t>
            </w:r>
            <w:r w:rsidR="00D73EC9">
              <w:rPr>
                <w:rFonts w:ascii="David" w:hAnsi="David" w:hint="cs"/>
                <w:b/>
                <w:bCs/>
                <w:color w:val="002060"/>
                <w:szCs w:val="24"/>
                <w:rtl/>
              </w:rPr>
              <w:t>מסמכים נוספים</w:t>
            </w:r>
            <w:r w:rsidR="004133EC">
              <w:rPr>
                <w:rFonts w:ascii="David" w:hAnsi="David" w:hint="cs"/>
                <w:b/>
                <w:bCs/>
                <w:color w:val="002060"/>
                <w:szCs w:val="24"/>
                <w:rtl/>
              </w:rPr>
              <w:t>"</w:t>
            </w:r>
            <w:r w:rsidR="00D73EC9">
              <w:rPr>
                <w:rFonts w:ascii="David" w:hAnsi="David" w:hint="cs"/>
                <w:b/>
                <w:bCs/>
                <w:color w:val="002060"/>
                <w:szCs w:val="24"/>
                <w:rtl/>
              </w:rPr>
              <w:t>.</w:t>
            </w:r>
          </w:p>
        </w:tc>
      </w:tr>
      <w:tr w:rsidR="00AB6F1D" w:rsidRPr="00BB3277" w14:paraId="64152767" w14:textId="77777777" w:rsidTr="00062B02">
        <w:tc>
          <w:tcPr>
            <w:tcW w:w="627" w:type="dxa"/>
            <w:shd w:val="clear" w:color="auto" w:fill="auto"/>
            <w:vAlign w:val="center"/>
          </w:tcPr>
          <w:p w14:paraId="4AC51440" w14:textId="77777777" w:rsidR="00AB6F1D" w:rsidRPr="002752AF" w:rsidRDefault="002752AF" w:rsidP="00E6585B">
            <w:pPr>
              <w:spacing w:line="360" w:lineRule="auto"/>
              <w:rPr>
                <w:rFonts w:ascii="David" w:hAnsi="David"/>
                <w:szCs w:val="24"/>
                <w:rtl/>
              </w:rPr>
            </w:pPr>
            <w:r>
              <w:rPr>
                <w:rFonts w:ascii="David" w:hAnsi="David" w:hint="cs"/>
                <w:szCs w:val="24"/>
                <w:rtl/>
              </w:rPr>
              <w:lastRenderedPageBreak/>
              <w:t>29.</w:t>
            </w:r>
          </w:p>
        </w:tc>
        <w:tc>
          <w:tcPr>
            <w:tcW w:w="1270" w:type="dxa"/>
            <w:shd w:val="clear" w:color="auto" w:fill="auto"/>
            <w:vAlign w:val="center"/>
          </w:tcPr>
          <w:p w14:paraId="05A6C727"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פרק ב – חוברת ההצעה</w:t>
            </w:r>
          </w:p>
        </w:tc>
        <w:tc>
          <w:tcPr>
            <w:tcW w:w="1093" w:type="dxa"/>
            <w:shd w:val="clear" w:color="auto" w:fill="auto"/>
            <w:vAlign w:val="center"/>
          </w:tcPr>
          <w:p w14:paraId="6A32C5DC"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2.5.2</w:t>
            </w:r>
          </w:p>
        </w:tc>
        <w:tc>
          <w:tcPr>
            <w:tcW w:w="3599" w:type="dxa"/>
            <w:shd w:val="clear" w:color="auto" w:fill="auto"/>
            <w:vAlign w:val="center"/>
          </w:tcPr>
          <w:p w14:paraId="38DD6695"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האם יש להגיש מסמך אחד בהיקף של 2 עמודים שיכלול התייחסות ל3 הנושאים המפורטים בסעיפים המשנה של סעיף זה או 3 מסמכים שכל אחד מתייחס לנושא אחד בהיקף של 2 עמודים כל מסמך?</w:t>
            </w:r>
          </w:p>
        </w:tc>
        <w:tc>
          <w:tcPr>
            <w:tcW w:w="3427" w:type="dxa"/>
            <w:shd w:val="clear" w:color="auto" w:fill="auto"/>
            <w:vAlign w:val="center"/>
          </w:tcPr>
          <w:p w14:paraId="20B53DEB" w14:textId="049E2DC1" w:rsidR="00AB6F1D" w:rsidRPr="00BB3277" w:rsidRDefault="00D73EC9" w:rsidP="00E6585B">
            <w:pPr>
              <w:spacing w:line="360" w:lineRule="auto"/>
              <w:rPr>
                <w:rFonts w:ascii="David" w:hAnsi="David"/>
                <w:b/>
                <w:bCs/>
                <w:color w:val="002060"/>
                <w:szCs w:val="24"/>
                <w:rtl/>
              </w:rPr>
            </w:pPr>
            <w:r>
              <w:rPr>
                <w:rFonts w:ascii="David" w:hAnsi="David" w:hint="cs"/>
                <w:b/>
                <w:bCs/>
                <w:color w:val="002060"/>
                <w:szCs w:val="24"/>
                <w:rtl/>
              </w:rPr>
              <w:t>עד שני עמודים עבור כל אחד מהנושאים.</w:t>
            </w:r>
          </w:p>
        </w:tc>
      </w:tr>
      <w:tr w:rsidR="00AB6F1D" w:rsidRPr="00BB3277" w14:paraId="382D9AA4" w14:textId="77777777" w:rsidTr="00062B02">
        <w:tc>
          <w:tcPr>
            <w:tcW w:w="627" w:type="dxa"/>
            <w:shd w:val="clear" w:color="auto" w:fill="auto"/>
            <w:vAlign w:val="center"/>
          </w:tcPr>
          <w:p w14:paraId="1A957BC1" w14:textId="77777777" w:rsidR="00AB6F1D" w:rsidRPr="002752AF" w:rsidRDefault="002752AF" w:rsidP="00E6585B">
            <w:pPr>
              <w:spacing w:line="360" w:lineRule="auto"/>
              <w:rPr>
                <w:rFonts w:ascii="David" w:hAnsi="David"/>
                <w:szCs w:val="24"/>
                <w:rtl/>
              </w:rPr>
            </w:pPr>
            <w:r>
              <w:rPr>
                <w:rFonts w:ascii="David" w:hAnsi="David" w:hint="cs"/>
                <w:szCs w:val="24"/>
                <w:rtl/>
              </w:rPr>
              <w:t>30.</w:t>
            </w:r>
          </w:p>
        </w:tc>
        <w:tc>
          <w:tcPr>
            <w:tcW w:w="1270" w:type="dxa"/>
            <w:shd w:val="clear" w:color="auto" w:fill="auto"/>
            <w:vAlign w:val="center"/>
          </w:tcPr>
          <w:p w14:paraId="73B94CB7"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פרק ב – חוברת ההצעה</w:t>
            </w:r>
          </w:p>
        </w:tc>
        <w:tc>
          <w:tcPr>
            <w:tcW w:w="1093" w:type="dxa"/>
            <w:shd w:val="clear" w:color="auto" w:fill="auto"/>
            <w:vAlign w:val="center"/>
          </w:tcPr>
          <w:p w14:paraId="26C0EBC3"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6</w:t>
            </w:r>
          </w:p>
        </w:tc>
        <w:tc>
          <w:tcPr>
            <w:tcW w:w="3599" w:type="dxa"/>
            <w:shd w:val="clear" w:color="auto" w:fill="auto"/>
            <w:vAlign w:val="center"/>
          </w:tcPr>
          <w:p w14:paraId="5221653D"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הגשת בקשות במסגרת ההצעה – נבקש להבהיר באלו בקשות מדובר</w:t>
            </w:r>
          </w:p>
        </w:tc>
        <w:tc>
          <w:tcPr>
            <w:tcW w:w="3427" w:type="dxa"/>
            <w:shd w:val="clear" w:color="auto" w:fill="auto"/>
            <w:vAlign w:val="center"/>
          </w:tcPr>
          <w:p w14:paraId="6635C759" w14:textId="77777777" w:rsidR="00AB6F1D" w:rsidRPr="00BB3277" w:rsidRDefault="00D73EC9" w:rsidP="00E6585B">
            <w:pPr>
              <w:spacing w:line="360" w:lineRule="auto"/>
              <w:rPr>
                <w:rFonts w:ascii="David" w:hAnsi="David"/>
                <w:b/>
                <w:bCs/>
                <w:color w:val="002060"/>
                <w:szCs w:val="24"/>
                <w:rtl/>
              </w:rPr>
            </w:pPr>
            <w:r>
              <w:rPr>
                <w:rFonts w:ascii="David" w:hAnsi="David" w:hint="cs"/>
                <w:b/>
                <w:bCs/>
                <w:color w:val="002060"/>
                <w:szCs w:val="24"/>
                <w:rtl/>
              </w:rPr>
              <w:t>בקשות ייחודיות של המציע.</w:t>
            </w:r>
          </w:p>
        </w:tc>
      </w:tr>
      <w:tr w:rsidR="00AB6F1D" w:rsidRPr="00BB3277" w14:paraId="1841F04A" w14:textId="77777777" w:rsidTr="00062B02">
        <w:tc>
          <w:tcPr>
            <w:tcW w:w="627" w:type="dxa"/>
            <w:shd w:val="clear" w:color="auto" w:fill="auto"/>
            <w:vAlign w:val="center"/>
          </w:tcPr>
          <w:p w14:paraId="48926257" w14:textId="77777777" w:rsidR="00AB6F1D" w:rsidRPr="002752AF" w:rsidRDefault="002752AF" w:rsidP="00E6585B">
            <w:pPr>
              <w:spacing w:line="360" w:lineRule="auto"/>
              <w:rPr>
                <w:rFonts w:ascii="David" w:hAnsi="David"/>
                <w:szCs w:val="24"/>
                <w:rtl/>
              </w:rPr>
            </w:pPr>
            <w:r>
              <w:rPr>
                <w:rFonts w:ascii="David" w:hAnsi="David" w:hint="cs"/>
                <w:szCs w:val="24"/>
                <w:rtl/>
              </w:rPr>
              <w:t>31.</w:t>
            </w:r>
          </w:p>
        </w:tc>
        <w:tc>
          <w:tcPr>
            <w:tcW w:w="1270" w:type="dxa"/>
            <w:shd w:val="clear" w:color="auto" w:fill="auto"/>
            <w:vAlign w:val="center"/>
          </w:tcPr>
          <w:p w14:paraId="32D37880"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נספח 1 – טופס הצעת מחיר</w:t>
            </w:r>
          </w:p>
        </w:tc>
        <w:tc>
          <w:tcPr>
            <w:tcW w:w="1093" w:type="dxa"/>
            <w:shd w:val="clear" w:color="auto" w:fill="auto"/>
            <w:vAlign w:val="center"/>
          </w:tcPr>
          <w:p w14:paraId="75C2989E"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3</w:t>
            </w:r>
          </w:p>
        </w:tc>
        <w:tc>
          <w:tcPr>
            <w:tcW w:w="3599" w:type="dxa"/>
            <w:shd w:val="clear" w:color="auto" w:fill="auto"/>
            <w:vAlign w:val="center"/>
          </w:tcPr>
          <w:p w14:paraId="4565E899"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 xml:space="preserve">התעריף השעתי </w:t>
            </w:r>
            <w:proofErr w:type="spellStart"/>
            <w:r w:rsidRPr="00BB3277">
              <w:rPr>
                <w:rFonts w:ascii="David" w:hAnsi="David"/>
                <w:szCs w:val="24"/>
                <w:rtl/>
              </w:rPr>
              <w:t>המירבי</w:t>
            </w:r>
            <w:proofErr w:type="spellEnd"/>
            <w:r w:rsidRPr="00BB3277">
              <w:rPr>
                <w:rFonts w:ascii="David" w:hAnsi="David"/>
                <w:szCs w:val="24"/>
                <w:rtl/>
              </w:rPr>
              <w:t xml:space="preserve"> חושב על פי יועץ 2. להערכתנו חלק מהיועצים הנדרשים צריכים להיות מסווגים כיועץ 1.</w:t>
            </w:r>
          </w:p>
        </w:tc>
        <w:tc>
          <w:tcPr>
            <w:tcW w:w="3427" w:type="dxa"/>
            <w:shd w:val="clear" w:color="auto" w:fill="auto"/>
            <w:vAlign w:val="center"/>
          </w:tcPr>
          <w:p w14:paraId="71991184" w14:textId="77777777" w:rsidR="00AB6F1D" w:rsidRPr="00BB3277" w:rsidRDefault="00E33CF1"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AB6F1D" w:rsidRPr="00BB3277" w14:paraId="2FC434ED" w14:textId="77777777" w:rsidTr="00062B02">
        <w:tc>
          <w:tcPr>
            <w:tcW w:w="627" w:type="dxa"/>
            <w:shd w:val="clear" w:color="auto" w:fill="auto"/>
            <w:vAlign w:val="center"/>
          </w:tcPr>
          <w:p w14:paraId="34ABF9C3" w14:textId="77777777" w:rsidR="00AB6F1D" w:rsidRPr="002752AF" w:rsidRDefault="002752AF" w:rsidP="00E6585B">
            <w:pPr>
              <w:spacing w:line="360" w:lineRule="auto"/>
              <w:rPr>
                <w:rFonts w:ascii="David" w:hAnsi="David"/>
                <w:szCs w:val="24"/>
                <w:rtl/>
              </w:rPr>
            </w:pPr>
            <w:r>
              <w:rPr>
                <w:rFonts w:ascii="David" w:hAnsi="David" w:hint="cs"/>
                <w:szCs w:val="24"/>
                <w:rtl/>
              </w:rPr>
              <w:t>32.</w:t>
            </w:r>
          </w:p>
        </w:tc>
        <w:tc>
          <w:tcPr>
            <w:tcW w:w="1270" w:type="dxa"/>
            <w:shd w:val="clear" w:color="auto" w:fill="auto"/>
            <w:vAlign w:val="center"/>
          </w:tcPr>
          <w:p w14:paraId="44996E21"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נספח 1 – טופס הצעת מחיר</w:t>
            </w:r>
          </w:p>
        </w:tc>
        <w:tc>
          <w:tcPr>
            <w:tcW w:w="1093" w:type="dxa"/>
            <w:shd w:val="clear" w:color="auto" w:fill="auto"/>
            <w:vAlign w:val="center"/>
          </w:tcPr>
          <w:p w14:paraId="4D22BBFB"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3,4</w:t>
            </w:r>
          </w:p>
        </w:tc>
        <w:tc>
          <w:tcPr>
            <w:tcW w:w="3599" w:type="dxa"/>
            <w:shd w:val="clear" w:color="auto" w:fill="auto"/>
            <w:vAlign w:val="center"/>
          </w:tcPr>
          <w:p w14:paraId="48927DC6"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מבוקש לתמחר בנפרד מתקנים ורצועות תשתיות בתחום הימי ובתחום היבשתי בשל עלויות תכנון שונות.</w:t>
            </w:r>
          </w:p>
        </w:tc>
        <w:tc>
          <w:tcPr>
            <w:tcW w:w="3427" w:type="dxa"/>
            <w:shd w:val="clear" w:color="auto" w:fill="auto"/>
            <w:vAlign w:val="center"/>
          </w:tcPr>
          <w:p w14:paraId="36EFFCDB" w14:textId="77777777" w:rsidR="00AB6F1D" w:rsidRPr="00BB3277" w:rsidRDefault="00E33CF1"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AB6F1D" w:rsidRPr="00BB3277" w14:paraId="2E1BE850" w14:textId="77777777" w:rsidTr="00062B02">
        <w:tc>
          <w:tcPr>
            <w:tcW w:w="627" w:type="dxa"/>
            <w:shd w:val="clear" w:color="auto" w:fill="auto"/>
            <w:vAlign w:val="center"/>
          </w:tcPr>
          <w:p w14:paraId="152F39FF" w14:textId="77777777" w:rsidR="00AB6F1D" w:rsidRPr="002752AF" w:rsidRDefault="002752AF" w:rsidP="00E6585B">
            <w:pPr>
              <w:spacing w:line="360" w:lineRule="auto"/>
              <w:rPr>
                <w:rFonts w:ascii="David" w:hAnsi="David"/>
                <w:szCs w:val="24"/>
                <w:rtl/>
              </w:rPr>
            </w:pPr>
            <w:r>
              <w:rPr>
                <w:rFonts w:ascii="David" w:hAnsi="David" w:hint="cs"/>
                <w:szCs w:val="24"/>
                <w:rtl/>
              </w:rPr>
              <w:t>33.</w:t>
            </w:r>
          </w:p>
        </w:tc>
        <w:tc>
          <w:tcPr>
            <w:tcW w:w="1270" w:type="dxa"/>
            <w:shd w:val="clear" w:color="auto" w:fill="auto"/>
            <w:vAlign w:val="center"/>
          </w:tcPr>
          <w:p w14:paraId="4FD0B391"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נספח 1 – טופס הצעת מחיר</w:t>
            </w:r>
          </w:p>
        </w:tc>
        <w:tc>
          <w:tcPr>
            <w:tcW w:w="1093" w:type="dxa"/>
            <w:shd w:val="clear" w:color="auto" w:fill="auto"/>
            <w:vAlign w:val="center"/>
          </w:tcPr>
          <w:p w14:paraId="1485A9E7"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4</w:t>
            </w:r>
          </w:p>
        </w:tc>
        <w:tc>
          <w:tcPr>
            <w:tcW w:w="3599" w:type="dxa"/>
            <w:shd w:val="clear" w:color="auto" w:fill="auto"/>
            <w:vAlign w:val="center"/>
          </w:tcPr>
          <w:p w14:paraId="66D3CFCB"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 xml:space="preserve">תמחור תכנון רצועה משולבת לתשתיות על פי מידת אורך של 1 ק"מ לא משקפת את היקפי העבודה הנדרשים עבור תכנון קווים קצרים. מבקשים להציע תמחור בסיסי עבור קווים באורך של 1-10 ק"מ ומעבר לכך עלות לכל 1 קילומטר נוסף. </w:t>
            </w:r>
          </w:p>
        </w:tc>
        <w:tc>
          <w:tcPr>
            <w:tcW w:w="3427" w:type="dxa"/>
            <w:shd w:val="clear" w:color="auto" w:fill="auto"/>
            <w:vAlign w:val="center"/>
          </w:tcPr>
          <w:p w14:paraId="66D78685" w14:textId="77777777" w:rsidR="00E26288" w:rsidRDefault="00A848CD" w:rsidP="00E6585B">
            <w:pPr>
              <w:spacing w:line="360" w:lineRule="auto"/>
              <w:rPr>
                <w:rFonts w:ascii="David" w:hAnsi="David"/>
                <w:b/>
                <w:bCs/>
                <w:color w:val="002060"/>
                <w:szCs w:val="24"/>
                <w:rtl/>
              </w:rPr>
            </w:pPr>
            <w:r>
              <w:rPr>
                <w:rFonts w:ascii="David" w:hAnsi="David" w:hint="cs"/>
                <w:b/>
                <w:bCs/>
                <w:color w:val="002060"/>
                <w:szCs w:val="24"/>
                <w:rtl/>
              </w:rPr>
              <w:t>הבקשה נדחית.</w:t>
            </w:r>
          </w:p>
          <w:p w14:paraId="75508C1B" w14:textId="7F435C10" w:rsidR="00E26288" w:rsidRPr="00BB3277" w:rsidRDefault="00E26288" w:rsidP="00E6585B">
            <w:pPr>
              <w:spacing w:line="360" w:lineRule="auto"/>
              <w:rPr>
                <w:rFonts w:ascii="David" w:hAnsi="David"/>
                <w:b/>
                <w:bCs/>
                <w:color w:val="002060"/>
                <w:szCs w:val="24"/>
                <w:rtl/>
              </w:rPr>
            </w:pPr>
            <w:r>
              <w:rPr>
                <w:rFonts w:ascii="David" w:hAnsi="David" w:hint="cs"/>
                <w:b/>
                <w:bCs/>
                <w:color w:val="002060"/>
                <w:szCs w:val="24"/>
                <w:rtl/>
              </w:rPr>
              <w:t xml:space="preserve">החישוב יהיה </w:t>
            </w:r>
            <w:r w:rsidR="009C2732">
              <w:rPr>
                <w:rFonts w:ascii="David" w:hAnsi="David" w:hint="cs"/>
                <w:b/>
                <w:bCs/>
                <w:color w:val="002060"/>
                <w:szCs w:val="24"/>
                <w:rtl/>
              </w:rPr>
              <w:t xml:space="preserve">לפי </w:t>
            </w:r>
            <w:r>
              <w:rPr>
                <w:rFonts w:ascii="David" w:hAnsi="David" w:hint="cs"/>
                <w:b/>
                <w:bCs/>
                <w:color w:val="002060"/>
                <w:szCs w:val="24"/>
                <w:rtl/>
              </w:rPr>
              <w:t>מכפלה של מידת האורך המבוקשת בפועל</w:t>
            </w:r>
            <w:r w:rsidR="009C2732">
              <w:rPr>
                <w:rFonts w:ascii="David" w:hAnsi="David" w:hint="cs"/>
                <w:b/>
                <w:bCs/>
                <w:color w:val="002060"/>
                <w:szCs w:val="24"/>
                <w:rtl/>
              </w:rPr>
              <w:t>,</w:t>
            </w:r>
            <w:r>
              <w:rPr>
                <w:rFonts w:ascii="David" w:hAnsi="David" w:hint="cs"/>
                <w:b/>
                <w:bCs/>
                <w:color w:val="002060"/>
                <w:szCs w:val="24"/>
                <w:rtl/>
              </w:rPr>
              <w:t xml:space="preserve"> </w:t>
            </w:r>
            <w:r w:rsidR="009C2732">
              <w:rPr>
                <w:rFonts w:ascii="David" w:hAnsi="David" w:hint="cs"/>
                <w:b/>
                <w:bCs/>
                <w:color w:val="002060"/>
                <w:szCs w:val="24"/>
                <w:rtl/>
              </w:rPr>
              <w:t>בסכום הצעת המחיר</w:t>
            </w:r>
            <w:r>
              <w:rPr>
                <w:rFonts w:ascii="David" w:hAnsi="David" w:hint="cs"/>
                <w:b/>
                <w:bCs/>
                <w:color w:val="002060"/>
                <w:szCs w:val="24"/>
                <w:rtl/>
              </w:rPr>
              <w:t>.</w:t>
            </w:r>
          </w:p>
        </w:tc>
      </w:tr>
      <w:tr w:rsidR="00AB6F1D" w:rsidRPr="00BB3277" w14:paraId="01F00479" w14:textId="77777777" w:rsidTr="00062B02">
        <w:tc>
          <w:tcPr>
            <w:tcW w:w="627" w:type="dxa"/>
            <w:shd w:val="clear" w:color="auto" w:fill="auto"/>
            <w:vAlign w:val="center"/>
          </w:tcPr>
          <w:p w14:paraId="7FAC0C51" w14:textId="77777777" w:rsidR="00AB6F1D" w:rsidRPr="002752AF" w:rsidRDefault="002752AF" w:rsidP="00E6585B">
            <w:pPr>
              <w:spacing w:line="360" w:lineRule="auto"/>
              <w:rPr>
                <w:rFonts w:ascii="David" w:hAnsi="David"/>
                <w:szCs w:val="24"/>
                <w:rtl/>
              </w:rPr>
            </w:pPr>
            <w:r>
              <w:rPr>
                <w:rFonts w:ascii="David" w:hAnsi="David" w:hint="cs"/>
                <w:szCs w:val="24"/>
                <w:rtl/>
              </w:rPr>
              <w:t>34.</w:t>
            </w:r>
          </w:p>
        </w:tc>
        <w:tc>
          <w:tcPr>
            <w:tcW w:w="1270" w:type="dxa"/>
            <w:shd w:val="clear" w:color="auto" w:fill="auto"/>
            <w:vAlign w:val="center"/>
          </w:tcPr>
          <w:p w14:paraId="066175AB"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נספח 1 – טופס הצעת מחיר</w:t>
            </w:r>
          </w:p>
        </w:tc>
        <w:tc>
          <w:tcPr>
            <w:tcW w:w="1093" w:type="dxa"/>
            <w:shd w:val="clear" w:color="auto" w:fill="auto"/>
            <w:vAlign w:val="center"/>
          </w:tcPr>
          <w:p w14:paraId="63EBC682" w14:textId="77777777" w:rsidR="00AB6F1D" w:rsidRPr="00BB3277" w:rsidRDefault="00AB6F1D" w:rsidP="00E6585B">
            <w:pPr>
              <w:autoSpaceDE w:val="0"/>
              <w:autoSpaceDN w:val="0"/>
              <w:adjustRightInd w:val="0"/>
              <w:spacing w:line="360" w:lineRule="auto"/>
              <w:rPr>
                <w:rFonts w:ascii="David" w:hAnsi="David"/>
                <w:szCs w:val="24"/>
                <w:rtl/>
              </w:rPr>
            </w:pPr>
          </w:p>
        </w:tc>
        <w:tc>
          <w:tcPr>
            <w:tcW w:w="3599" w:type="dxa"/>
            <w:shd w:val="clear" w:color="auto" w:fill="auto"/>
            <w:vAlign w:val="center"/>
          </w:tcPr>
          <w:p w14:paraId="672B5B91"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 xml:space="preserve">מבקשים להבהיר את מנגנון ההצמדה למדד המחירים לצרכן או למחירון </w:t>
            </w:r>
            <w:proofErr w:type="spellStart"/>
            <w:r w:rsidRPr="00BB3277">
              <w:rPr>
                <w:rFonts w:ascii="David" w:hAnsi="David"/>
                <w:szCs w:val="24"/>
                <w:rtl/>
              </w:rPr>
              <w:t>חשכ"ל</w:t>
            </w:r>
            <w:proofErr w:type="spellEnd"/>
          </w:p>
        </w:tc>
        <w:tc>
          <w:tcPr>
            <w:tcW w:w="3427" w:type="dxa"/>
            <w:shd w:val="clear" w:color="auto" w:fill="auto"/>
            <w:vAlign w:val="center"/>
          </w:tcPr>
          <w:p w14:paraId="0564AA90" w14:textId="2FB944D9" w:rsidR="00AB6F1D" w:rsidRPr="00BB3277" w:rsidRDefault="00FF385B" w:rsidP="00E6585B">
            <w:pPr>
              <w:spacing w:line="360" w:lineRule="auto"/>
              <w:rPr>
                <w:rFonts w:ascii="David" w:hAnsi="David"/>
                <w:b/>
                <w:bCs/>
                <w:color w:val="002060"/>
                <w:szCs w:val="24"/>
                <w:rtl/>
              </w:rPr>
            </w:pPr>
            <w:r>
              <w:rPr>
                <w:rFonts w:ascii="David" w:hAnsi="David" w:hint="cs"/>
                <w:b/>
                <w:bCs/>
                <w:color w:val="002060"/>
                <w:szCs w:val="24"/>
                <w:rtl/>
              </w:rPr>
              <w:t xml:space="preserve">ראו פרק ד' סעיף 15 </w:t>
            </w:r>
            <w:r w:rsidR="009C2732">
              <w:rPr>
                <w:rFonts w:ascii="David" w:hAnsi="David" w:hint="cs"/>
                <w:b/>
                <w:bCs/>
                <w:color w:val="002060"/>
                <w:szCs w:val="24"/>
                <w:rtl/>
              </w:rPr>
              <w:t>ל</w:t>
            </w:r>
            <w:r>
              <w:rPr>
                <w:rFonts w:ascii="David" w:hAnsi="David" w:hint="cs"/>
                <w:b/>
                <w:bCs/>
                <w:color w:val="002060"/>
                <w:szCs w:val="24"/>
                <w:rtl/>
              </w:rPr>
              <w:t>מכרז.</w:t>
            </w:r>
          </w:p>
        </w:tc>
      </w:tr>
      <w:tr w:rsidR="00AB6F1D" w:rsidRPr="00BB3277" w14:paraId="47395075" w14:textId="77777777" w:rsidTr="00062B02">
        <w:tc>
          <w:tcPr>
            <w:tcW w:w="627" w:type="dxa"/>
            <w:shd w:val="clear" w:color="auto" w:fill="auto"/>
            <w:vAlign w:val="center"/>
          </w:tcPr>
          <w:p w14:paraId="6FE8453C" w14:textId="77777777" w:rsidR="00AB6F1D" w:rsidRPr="002752AF" w:rsidRDefault="002752AF" w:rsidP="00E6585B">
            <w:pPr>
              <w:spacing w:line="360" w:lineRule="auto"/>
              <w:rPr>
                <w:rFonts w:ascii="David" w:hAnsi="David"/>
                <w:szCs w:val="24"/>
                <w:rtl/>
              </w:rPr>
            </w:pPr>
            <w:r>
              <w:rPr>
                <w:rFonts w:ascii="David" w:hAnsi="David" w:hint="cs"/>
                <w:szCs w:val="24"/>
                <w:rtl/>
              </w:rPr>
              <w:t>35.</w:t>
            </w:r>
          </w:p>
        </w:tc>
        <w:tc>
          <w:tcPr>
            <w:tcW w:w="1270" w:type="dxa"/>
            <w:shd w:val="clear" w:color="auto" w:fill="auto"/>
            <w:vAlign w:val="center"/>
          </w:tcPr>
          <w:p w14:paraId="3CB5003E" w14:textId="77777777" w:rsidR="00AB6F1D" w:rsidRPr="00BB3277" w:rsidRDefault="00AB6F1D" w:rsidP="00E6585B">
            <w:pPr>
              <w:autoSpaceDE w:val="0"/>
              <w:autoSpaceDN w:val="0"/>
              <w:adjustRightInd w:val="0"/>
              <w:spacing w:line="360" w:lineRule="auto"/>
              <w:rPr>
                <w:rFonts w:ascii="David" w:hAnsi="David"/>
                <w:szCs w:val="24"/>
                <w:rtl/>
              </w:rPr>
            </w:pPr>
            <w:r w:rsidRPr="000064E7">
              <w:rPr>
                <w:rFonts w:ascii="David" w:hAnsi="David"/>
                <w:szCs w:val="24"/>
                <w:rtl/>
              </w:rPr>
              <w:t>פרק ד' – הסכם התקשרות</w:t>
            </w:r>
            <w:r w:rsidRPr="00BB3277">
              <w:rPr>
                <w:rFonts w:ascii="David" w:hAnsi="David"/>
                <w:szCs w:val="24"/>
                <w:rtl/>
              </w:rPr>
              <w:t xml:space="preserve"> </w:t>
            </w:r>
          </w:p>
        </w:tc>
        <w:tc>
          <w:tcPr>
            <w:tcW w:w="1093" w:type="dxa"/>
            <w:shd w:val="clear" w:color="auto" w:fill="auto"/>
            <w:vAlign w:val="center"/>
          </w:tcPr>
          <w:p w14:paraId="06D7153B" w14:textId="77777777" w:rsidR="00AB6F1D" w:rsidRPr="00BB3277" w:rsidRDefault="00AB6F1D" w:rsidP="00E6585B">
            <w:pPr>
              <w:autoSpaceDE w:val="0"/>
              <w:autoSpaceDN w:val="0"/>
              <w:adjustRightInd w:val="0"/>
              <w:spacing w:line="360" w:lineRule="auto"/>
              <w:rPr>
                <w:rFonts w:ascii="David" w:hAnsi="David"/>
                <w:szCs w:val="24"/>
                <w:rtl/>
              </w:rPr>
            </w:pPr>
            <w:r w:rsidRPr="00BB3277">
              <w:rPr>
                <w:rFonts w:ascii="David" w:hAnsi="David"/>
                <w:szCs w:val="24"/>
                <w:rtl/>
              </w:rPr>
              <w:t xml:space="preserve">13.2.1 </w:t>
            </w:r>
          </w:p>
        </w:tc>
        <w:tc>
          <w:tcPr>
            <w:tcW w:w="3599" w:type="dxa"/>
            <w:shd w:val="clear" w:color="auto" w:fill="auto"/>
            <w:vAlign w:val="center"/>
          </w:tcPr>
          <w:p w14:paraId="04562F96" w14:textId="77777777" w:rsidR="00AB6F1D" w:rsidRPr="00BB3277" w:rsidRDefault="00AB6F1D" w:rsidP="00E6585B">
            <w:pPr>
              <w:tabs>
                <w:tab w:val="left" w:pos="8617"/>
              </w:tabs>
              <w:spacing w:line="360" w:lineRule="auto"/>
              <w:rPr>
                <w:rFonts w:ascii="David" w:hAnsi="David"/>
                <w:szCs w:val="24"/>
                <w:rtl/>
              </w:rPr>
            </w:pPr>
            <w:r w:rsidRPr="00BB3277">
              <w:rPr>
                <w:rFonts w:ascii="David" w:hAnsi="David"/>
                <w:szCs w:val="24"/>
                <w:rtl/>
              </w:rPr>
              <w:t xml:space="preserve">ביחס לשלב 3 – אישור מוסד התכנון להשלמת פרקים א'-ב' בתסקיר נאמר שככל והתכנית תקודם </w:t>
            </w:r>
            <w:proofErr w:type="spellStart"/>
            <w:r w:rsidRPr="00BB3277">
              <w:rPr>
                <w:rFonts w:ascii="David" w:hAnsi="David"/>
                <w:szCs w:val="24"/>
                <w:rtl/>
              </w:rPr>
              <w:t>בות"ל</w:t>
            </w:r>
            <w:proofErr w:type="spellEnd"/>
            <w:r w:rsidRPr="00BB3277">
              <w:rPr>
                <w:rFonts w:ascii="David" w:hAnsi="David"/>
                <w:szCs w:val="24"/>
                <w:rtl/>
              </w:rPr>
              <w:t>, ישלם המשרד עם הגשת התסקיר ואישורו על ידי יועץ הסביבה 7%. 8% נוספים ישולמו לאחר השלמת התסקיר במלואו. לא ברור מה ההבדל בין אישור התסקיר על ידי יועץ הסביבה לבין השלמת התסקיר. מוצע להגדיר ש 7% ישולמו לאחר הגשת התסקיר ו 8% נוספים לאחר אישורו על ידי יועץ הסביבה של מוסד התכנון.</w:t>
            </w:r>
          </w:p>
        </w:tc>
        <w:tc>
          <w:tcPr>
            <w:tcW w:w="3427" w:type="dxa"/>
            <w:shd w:val="clear" w:color="auto" w:fill="auto"/>
            <w:vAlign w:val="center"/>
          </w:tcPr>
          <w:p w14:paraId="796C34FA" w14:textId="77777777" w:rsidR="00AB6F1D" w:rsidRPr="00BB3277" w:rsidRDefault="00A848CD"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445EA8" w:rsidRPr="00BB3277" w14:paraId="09846FCA" w14:textId="77777777" w:rsidTr="00062B02">
        <w:tc>
          <w:tcPr>
            <w:tcW w:w="627" w:type="dxa"/>
            <w:shd w:val="clear" w:color="auto" w:fill="auto"/>
            <w:vAlign w:val="center"/>
          </w:tcPr>
          <w:p w14:paraId="7CD0793C" w14:textId="77777777" w:rsidR="00445EA8" w:rsidRPr="002752AF" w:rsidRDefault="002752AF" w:rsidP="00E6585B">
            <w:pPr>
              <w:spacing w:line="360" w:lineRule="auto"/>
              <w:rPr>
                <w:rFonts w:ascii="David" w:hAnsi="David"/>
                <w:szCs w:val="24"/>
                <w:rtl/>
              </w:rPr>
            </w:pPr>
            <w:r>
              <w:rPr>
                <w:rFonts w:ascii="David" w:hAnsi="David" w:hint="cs"/>
                <w:szCs w:val="24"/>
                <w:rtl/>
              </w:rPr>
              <w:lastRenderedPageBreak/>
              <w:t>36.</w:t>
            </w:r>
          </w:p>
        </w:tc>
        <w:tc>
          <w:tcPr>
            <w:tcW w:w="1270" w:type="dxa"/>
            <w:shd w:val="clear" w:color="auto" w:fill="auto"/>
            <w:vAlign w:val="center"/>
          </w:tcPr>
          <w:p w14:paraId="64C7DFBE" w14:textId="77777777" w:rsidR="00445EA8" w:rsidRPr="00BB3277" w:rsidRDefault="00445EA8" w:rsidP="00E6585B">
            <w:pPr>
              <w:autoSpaceDE w:val="0"/>
              <w:autoSpaceDN w:val="0"/>
              <w:adjustRightInd w:val="0"/>
              <w:spacing w:line="360" w:lineRule="auto"/>
              <w:rPr>
                <w:rFonts w:ascii="David" w:hAnsi="David"/>
                <w:szCs w:val="24"/>
                <w:rtl/>
              </w:rPr>
            </w:pPr>
            <w:r w:rsidRPr="00BB3277">
              <w:rPr>
                <w:rFonts w:ascii="David" w:hAnsi="David"/>
                <w:szCs w:val="24"/>
                <w:rtl/>
              </w:rPr>
              <w:t>ציון איכות</w:t>
            </w:r>
          </w:p>
        </w:tc>
        <w:tc>
          <w:tcPr>
            <w:tcW w:w="1093" w:type="dxa"/>
            <w:shd w:val="clear" w:color="auto" w:fill="auto"/>
            <w:vAlign w:val="center"/>
          </w:tcPr>
          <w:p w14:paraId="62DF5A0F" w14:textId="77777777" w:rsidR="00445EA8" w:rsidRPr="00BB3277" w:rsidRDefault="00445EA8" w:rsidP="00E6585B">
            <w:pPr>
              <w:spacing w:line="360" w:lineRule="auto"/>
              <w:rPr>
                <w:rFonts w:ascii="David" w:hAnsi="David"/>
                <w:szCs w:val="24"/>
                <w:rtl/>
              </w:rPr>
            </w:pPr>
            <w:r w:rsidRPr="00BB3277">
              <w:rPr>
                <w:rFonts w:ascii="David" w:hAnsi="David"/>
                <w:szCs w:val="24"/>
                <w:rtl/>
              </w:rPr>
              <w:t>9.1</w:t>
            </w:r>
          </w:p>
          <w:p w14:paraId="2D8EC9B7" w14:textId="77777777" w:rsidR="00445EA8" w:rsidRPr="00BB3277" w:rsidRDefault="00445EA8" w:rsidP="00E6585B">
            <w:pPr>
              <w:autoSpaceDE w:val="0"/>
              <w:autoSpaceDN w:val="0"/>
              <w:adjustRightInd w:val="0"/>
              <w:spacing w:line="360" w:lineRule="auto"/>
              <w:rPr>
                <w:rFonts w:ascii="David" w:hAnsi="David"/>
                <w:szCs w:val="24"/>
                <w:rtl/>
              </w:rPr>
            </w:pPr>
            <w:r w:rsidRPr="00BB3277">
              <w:rPr>
                <w:rFonts w:ascii="David" w:hAnsi="David"/>
                <w:szCs w:val="24"/>
                <w:rtl/>
              </w:rPr>
              <w:t>הערכת איכות למתכנן ערים – עמוד 13</w:t>
            </w:r>
          </w:p>
        </w:tc>
        <w:tc>
          <w:tcPr>
            <w:tcW w:w="3599" w:type="dxa"/>
            <w:shd w:val="clear" w:color="auto" w:fill="auto"/>
            <w:vAlign w:val="center"/>
          </w:tcPr>
          <w:p w14:paraId="59DD4A45" w14:textId="77777777" w:rsidR="00445EA8" w:rsidRPr="00BB3277" w:rsidRDefault="00445EA8" w:rsidP="00E6585B">
            <w:pPr>
              <w:tabs>
                <w:tab w:val="left" w:pos="8617"/>
              </w:tabs>
              <w:spacing w:line="360" w:lineRule="auto"/>
              <w:rPr>
                <w:rFonts w:ascii="David" w:hAnsi="David"/>
                <w:szCs w:val="24"/>
                <w:rtl/>
              </w:rPr>
            </w:pPr>
            <w:r w:rsidRPr="00BB3277">
              <w:rPr>
                <w:rFonts w:ascii="David" w:hAnsi="David"/>
                <w:szCs w:val="24"/>
                <w:rtl/>
              </w:rPr>
              <w:t xml:space="preserve">נבקש לשנות את התנאי עבור מתכנן ערים, כך שיהיה : </w:t>
            </w:r>
            <w:r w:rsidRPr="00BB3277">
              <w:rPr>
                <w:rFonts w:ascii="David" w:hAnsi="David"/>
                <w:b/>
                <w:bCs/>
                <w:szCs w:val="24"/>
                <w:u w:val="single"/>
                <w:rtl/>
              </w:rPr>
              <w:t>ביצוע ו/או ליווי ו/או בקרה</w:t>
            </w:r>
            <w:r w:rsidRPr="00BB3277">
              <w:rPr>
                <w:rFonts w:ascii="David" w:hAnsi="David"/>
                <w:szCs w:val="24"/>
                <w:rtl/>
              </w:rPr>
              <w:t xml:space="preserve"> של 3 תכניות. </w:t>
            </w:r>
          </w:p>
        </w:tc>
        <w:tc>
          <w:tcPr>
            <w:tcW w:w="3427" w:type="dxa"/>
            <w:shd w:val="clear" w:color="auto" w:fill="auto"/>
            <w:vAlign w:val="center"/>
          </w:tcPr>
          <w:p w14:paraId="19771C46" w14:textId="77777777" w:rsidR="00445EA8" w:rsidRPr="00BB3277" w:rsidRDefault="00A848CD"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445EA8" w:rsidRPr="00BB3277" w14:paraId="7231C1F9" w14:textId="77777777" w:rsidTr="00062B02">
        <w:tc>
          <w:tcPr>
            <w:tcW w:w="627" w:type="dxa"/>
            <w:shd w:val="clear" w:color="auto" w:fill="auto"/>
            <w:vAlign w:val="center"/>
          </w:tcPr>
          <w:p w14:paraId="38C1615D" w14:textId="77777777" w:rsidR="00445EA8" w:rsidRPr="002752AF" w:rsidRDefault="002752AF" w:rsidP="00E6585B">
            <w:pPr>
              <w:spacing w:line="360" w:lineRule="auto"/>
              <w:rPr>
                <w:rFonts w:ascii="David" w:hAnsi="David"/>
                <w:szCs w:val="24"/>
                <w:rtl/>
              </w:rPr>
            </w:pPr>
            <w:r>
              <w:rPr>
                <w:rFonts w:ascii="David" w:hAnsi="David" w:hint="cs"/>
                <w:szCs w:val="24"/>
                <w:rtl/>
              </w:rPr>
              <w:t>37.</w:t>
            </w:r>
          </w:p>
        </w:tc>
        <w:tc>
          <w:tcPr>
            <w:tcW w:w="1270" w:type="dxa"/>
            <w:shd w:val="clear" w:color="auto" w:fill="auto"/>
            <w:vAlign w:val="center"/>
          </w:tcPr>
          <w:p w14:paraId="6DC1037A" w14:textId="77777777" w:rsidR="00445EA8" w:rsidRPr="00BB3277" w:rsidRDefault="00445EA8" w:rsidP="00E6585B">
            <w:pPr>
              <w:autoSpaceDE w:val="0"/>
              <w:autoSpaceDN w:val="0"/>
              <w:adjustRightInd w:val="0"/>
              <w:spacing w:line="360" w:lineRule="auto"/>
              <w:rPr>
                <w:rFonts w:ascii="David" w:hAnsi="David"/>
                <w:szCs w:val="24"/>
                <w:rtl/>
              </w:rPr>
            </w:pPr>
            <w:r w:rsidRPr="00BB3277">
              <w:rPr>
                <w:rFonts w:ascii="David" w:hAnsi="David"/>
                <w:szCs w:val="24"/>
                <w:rtl/>
              </w:rPr>
              <w:t>מסמכים נוספים</w:t>
            </w:r>
          </w:p>
        </w:tc>
        <w:tc>
          <w:tcPr>
            <w:tcW w:w="1093" w:type="dxa"/>
            <w:shd w:val="clear" w:color="auto" w:fill="auto"/>
            <w:vAlign w:val="center"/>
          </w:tcPr>
          <w:p w14:paraId="20AF3F3B" w14:textId="77777777" w:rsidR="00445EA8" w:rsidRPr="00BB3277" w:rsidRDefault="00445EA8" w:rsidP="00E6585B">
            <w:pPr>
              <w:autoSpaceDE w:val="0"/>
              <w:autoSpaceDN w:val="0"/>
              <w:adjustRightInd w:val="0"/>
              <w:spacing w:line="360" w:lineRule="auto"/>
              <w:rPr>
                <w:rFonts w:ascii="David" w:hAnsi="David"/>
                <w:szCs w:val="24"/>
                <w:rtl/>
              </w:rPr>
            </w:pPr>
            <w:r w:rsidRPr="00BB3277">
              <w:rPr>
                <w:rFonts w:ascii="David" w:hAnsi="David"/>
                <w:szCs w:val="24"/>
                <w:rtl/>
                <w:lang w:eastAsia="he-IL"/>
              </w:rPr>
              <w:t xml:space="preserve">סעיף 2.5 </w:t>
            </w:r>
          </w:p>
        </w:tc>
        <w:tc>
          <w:tcPr>
            <w:tcW w:w="3599" w:type="dxa"/>
            <w:shd w:val="clear" w:color="auto" w:fill="auto"/>
            <w:vAlign w:val="center"/>
          </w:tcPr>
          <w:p w14:paraId="7E198116" w14:textId="77777777" w:rsidR="00445EA8" w:rsidRPr="00BB3277" w:rsidRDefault="00445EA8" w:rsidP="00E6585B">
            <w:pPr>
              <w:tabs>
                <w:tab w:val="left" w:pos="8617"/>
              </w:tabs>
              <w:spacing w:line="360" w:lineRule="auto"/>
              <w:rPr>
                <w:rFonts w:ascii="David" w:hAnsi="David"/>
                <w:szCs w:val="24"/>
                <w:rtl/>
              </w:rPr>
            </w:pPr>
            <w:r w:rsidRPr="00BB3277">
              <w:rPr>
                <w:rFonts w:ascii="David" w:hAnsi="David"/>
                <w:szCs w:val="24"/>
                <w:rtl/>
              </w:rPr>
              <w:t xml:space="preserve">אנו סבורים שהדרישה להגשת שלושה מסמכים אינה סבירה במסגרת ההליך ודורשת זמן עבודה רב. נבקש לצמצם את הדרישה למסמך אחד או שניים לכל היותר. </w:t>
            </w:r>
          </w:p>
        </w:tc>
        <w:tc>
          <w:tcPr>
            <w:tcW w:w="3427" w:type="dxa"/>
            <w:shd w:val="clear" w:color="auto" w:fill="auto"/>
            <w:vAlign w:val="center"/>
          </w:tcPr>
          <w:p w14:paraId="337A3436" w14:textId="77777777" w:rsidR="00445EA8" w:rsidRPr="00BB3277" w:rsidRDefault="00A848CD"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445EA8" w:rsidRPr="00BB3277" w14:paraId="0163C775" w14:textId="77777777" w:rsidTr="00062B02">
        <w:tc>
          <w:tcPr>
            <w:tcW w:w="627" w:type="dxa"/>
            <w:shd w:val="clear" w:color="auto" w:fill="auto"/>
            <w:vAlign w:val="center"/>
          </w:tcPr>
          <w:p w14:paraId="79EB5CCC" w14:textId="77777777" w:rsidR="00445EA8" w:rsidRPr="002752AF" w:rsidRDefault="002752AF" w:rsidP="00E6585B">
            <w:pPr>
              <w:spacing w:line="360" w:lineRule="auto"/>
              <w:rPr>
                <w:rFonts w:ascii="David" w:hAnsi="David"/>
                <w:szCs w:val="24"/>
                <w:rtl/>
              </w:rPr>
            </w:pPr>
            <w:r>
              <w:rPr>
                <w:rFonts w:ascii="David" w:hAnsi="David" w:hint="cs"/>
                <w:szCs w:val="24"/>
                <w:rtl/>
              </w:rPr>
              <w:t>38.</w:t>
            </w:r>
          </w:p>
        </w:tc>
        <w:tc>
          <w:tcPr>
            <w:tcW w:w="1270" w:type="dxa"/>
            <w:shd w:val="clear" w:color="auto" w:fill="auto"/>
            <w:vAlign w:val="center"/>
          </w:tcPr>
          <w:p w14:paraId="5553FB50" w14:textId="77777777" w:rsidR="00445EA8" w:rsidRPr="00BB3277" w:rsidRDefault="00445EA8" w:rsidP="00E6585B">
            <w:pPr>
              <w:autoSpaceDE w:val="0"/>
              <w:autoSpaceDN w:val="0"/>
              <w:adjustRightInd w:val="0"/>
              <w:spacing w:line="360" w:lineRule="auto"/>
              <w:rPr>
                <w:rFonts w:ascii="David" w:hAnsi="David"/>
                <w:szCs w:val="24"/>
                <w:rtl/>
              </w:rPr>
            </w:pPr>
            <w:r w:rsidRPr="00BB3277">
              <w:rPr>
                <w:rFonts w:ascii="David" w:hAnsi="David"/>
                <w:szCs w:val="24"/>
                <w:rtl/>
              </w:rPr>
              <w:t>ד-ביטוח</w:t>
            </w:r>
          </w:p>
        </w:tc>
        <w:tc>
          <w:tcPr>
            <w:tcW w:w="1093" w:type="dxa"/>
            <w:shd w:val="clear" w:color="auto" w:fill="auto"/>
            <w:vAlign w:val="center"/>
          </w:tcPr>
          <w:p w14:paraId="11DD19FC" w14:textId="77777777" w:rsidR="00445EA8" w:rsidRPr="00BB3277" w:rsidRDefault="00445EA8" w:rsidP="00E6585B">
            <w:pPr>
              <w:autoSpaceDE w:val="0"/>
              <w:autoSpaceDN w:val="0"/>
              <w:adjustRightInd w:val="0"/>
              <w:spacing w:line="360" w:lineRule="auto"/>
              <w:rPr>
                <w:rFonts w:ascii="David" w:hAnsi="David"/>
                <w:szCs w:val="24"/>
                <w:rtl/>
                <w:lang w:eastAsia="he-IL"/>
              </w:rPr>
            </w:pPr>
            <w:r w:rsidRPr="00BB3277">
              <w:rPr>
                <w:rFonts w:ascii="David" w:hAnsi="David"/>
                <w:szCs w:val="24"/>
                <w:rtl/>
                <w:lang w:eastAsia="he-IL"/>
              </w:rPr>
              <w:t>אחריות מקצועית</w:t>
            </w:r>
          </w:p>
        </w:tc>
        <w:tc>
          <w:tcPr>
            <w:tcW w:w="3599" w:type="dxa"/>
            <w:shd w:val="clear" w:color="auto" w:fill="auto"/>
            <w:vAlign w:val="center"/>
          </w:tcPr>
          <w:p w14:paraId="6A3A9DEE" w14:textId="77777777" w:rsidR="00445EA8" w:rsidRPr="00BB3277" w:rsidRDefault="00445EA8" w:rsidP="00E6585B">
            <w:pPr>
              <w:tabs>
                <w:tab w:val="left" w:pos="8617"/>
              </w:tabs>
              <w:spacing w:line="360" w:lineRule="auto"/>
              <w:rPr>
                <w:rFonts w:ascii="David" w:hAnsi="David"/>
                <w:szCs w:val="24"/>
                <w:rtl/>
              </w:rPr>
            </w:pPr>
            <w:r w:rsidRPr="00BB3277">
              <w:rPr>
                <w:rFonts w:ascii="David" w:hAnsi="David"/>
                <w:szCs w:val="24"/>
                <w:rtl/>
              </w:rPr>
              <w:t>נבקש להגביל בסכום את האחריות המקצועית</w:t>
            </w:r>
          </w:p>
        </w:tc>
        <w:tc>
          <w:tcPr>
            <w:tcW w:w="3427" w:type="dxa"/>
            <w:shd w:val="clear" w:color="auto" w:fill="auto"/>
            <w:vAlign w:val="center"/>
          </w:tcPr>
          <w:p w14:paraId="65C994F1" w14:textId="77777777" w:rsidR="00445EA8" w:rsidRPr="00BB3277" w:rsidRDefault="00AF1BA1"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CA3E9F" w:rsidRPr="00BB3277" w14:paraId="45C06CD9" w14:textId="77777777" w:rsidTr="00062B02">
        <w:tc>
          <w:tcPr>
            <w:tcW w:w="627" w:type="dxa"/>
            <w:shd w:val="clear" w:color="auto" w:fill="auto"/>
            <w:vAlign w:val="center"/>
          </w:tcPr>
          <w:p w14:paraId="6BE7882D" w14:textId="77777777" w:rsidR="00CA3E9F" w:rsidRPr="002752AF" w:rsidRDefault="002752AF" w:rsidP="00E6585B">
            <w:pPr>
              <w:spacing w:line="360" w:lineRule="auto"/>
              <w:rPr>
                <w:rFonts w:ascii="David" w:hAnsi="David"/>
                <w:szCs w:val="24"/>
                <w:rtl/>
              </w:rPr>
            </w:pPr>
            <w:r>
              <w:rPr>
                <w:rFonts w:ascii="David" w:hAnsi="David" w:hint="cs"/>
                <w:szCs w:val="24"/>
                <w:rtl/>
              </w:rPr>
              <w:t>39.</w:t>
            </w:r>
          </w:p>
        </w:tc>
        <w:tc>
          <w:tcPr>
            <w:tcW w:w="1270" w:type="dxa"/>
            <w:shd w:val="clear" w:color="auto" w:fill="auto"/>
            <w:vAlign w:val="center"/>
          </w:tcPr>
          <w:p w14:paraId="2C601ACA"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כללי</w:t>
            </w:r>
          </w:p>
        </w:tc>
        <w:tc>
          <w:tcPr>
            <w:tcW w:w="1093" w:type="dxa"/>
            <w:shd w:val="clear" w:color="auto" w:fill="auto"/>
            <w:vAlign w:val="center"/>
          </w:tcPr>
          <w:p w14:paraId="7DF080BC" w14:textId="77777777" w:rsidR="00CA3E9F" w:rsidRPr="00BB3277" w:rsidRDefault="00CA3E9F" w:rsidP="00E6585B">
            <w:pPr>
              <w:autoSpaceDE w:val="0"/>
              <w:autoSpaceDN w:val="0"/>
              <w:adjustRightInd w:val="0"/>
              <w:spacing w:line="360" w:lineRule="auto"/>
              <w:rPr>
                <w:rFonts w:ascii="David" w:hAnsi="David"/>
                <w:szCs w:val="24"/>
                <w:rtl/>
                <w:lang w:eastAsia="he-IL"/>
              </w:rPr>
            </w:pPr>
          </w:p>
        </w:tc>
        <w:tc>
          <w:tcPr>
            <w:tcW w:w="3599" w:type="dxa"/>
            <w:shd w:val="clear" w:color="auto" w:fill="auto"/>
            <w:vAlign w:val="center"/>
          </w:tcPr>
          <w:p w14:paraId="0E87A5D5"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 xml:space="preserve">נבקש לקבל את חוברת  ההצעה בפורמט </w:t>
            </w:r>
            <w:r w:rsidRPr="00BB3277">
              <w:rPr>
                <w:rFonts w:ascii="David" w:hAnsi="David"/>
                <w:szCs w:val="24"/>
              </w:rPr>
              <w:t>WORD</w:t>
            </w:r>
            <w:r w:rsidRPr="00BB3277">
              <w:rPr>
                <w:rFonts w:ascii="David" w:hAnsi="David"/>
                <w:szCs w:val="24"/>
                <w:rtl/>
              </w:rPr>
              <w:t xml:space="preserve"> </w:t>
            </w:r>
          </w:p>
        </w:tc>
        <w:tc>
          <w:tcPr>
            <w:tcW w:w="3427" w:type="dxa"/>
            <w:shd w:val="clear" w:color="auto" w:fill="auto"/>
            <w:vAlign w:val="center"/>
          </w:tcPr>
          <w:p w14:paraId="04F1A7D6" w14:textId="77777777" w:rsidR="00CA3E9F" w:rsidRPr="00BB3277" w:rsidRDefault="00A848CD"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CA3E9F" w:rsidRPr="00BB3277" w14:paraId="4C1D72B5" w14:textId="77777777" w:rsidTr="00062B02">
        <w:tc>
          <w:tcPr>
            <w:tcW w:w="627" w:type="dxa"/>
            <w:shd w:val="clear" w:color="auto" w:fill="auto"/>
            <w:vAlign w:val="center"/>
          </w:tcPr>
          <w:p w14:paraId="021C8BD7" w14:textId="77777777" w:rsidR="00CA3E9F" w:rsidRPr="002752AF" w:rsidRDefault="002752AF" w:rsidP="00E6585B">
            <w:pPr>
              <w:spacing w:line="360" w:lineRule="auto"/>
              <w:rPr>
                <w:rFonts w:ascii="David" w:hAnsi="David"/>
                <w:szCs w:val="24"/>
                <w:rtl/>
              </w:rPr>
            </w:pPr>
            <w:r>
              <w:rPr>
                <w:rFonts w:ascii="David" w:hAnsi="David" w:hint="cs"/>
                <w:szCs w:val="24"/>
                <w:rtl/>
              </w:rPr>
              <w:t>40.</w:t>
            </w:r>
          </w:p>
        </w:tc>
        <w:tc>
          <w:tcPr>
            <w:tcW w:w="1270" w:type="dxa"/>
            <w:shd w:val="clear" w:color="auto" w:fill="auto"/>
            <w:vAlign w:val="center"/>
          </w:tcPr>
          <w:p w14:paraId="1C2D63C4"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פרק א'- מפרט שירותים</w:t>
            </w:r>
          </w:p>
        </w:tc>
        <w:tc>
          <w:tcPr>
            <w:tcW w:w="1093" w:type="dxa"/>
            <w:shd w:val="clear" w:color="auto" w:fill="auto"/>
            <w:vAlign w:val="center"/>
          </w:tcPr>
          <w:p w14:paraId="14591393" w14:textId="77777777" w:rsidR="00CA3E9F" w:rsidRPr="00BB3277" w:rsidRDefault="00CA3E9F" w:rsidP="00E6585B">
            <w:pPr>
              <w:autoSpaceDE w:val="0"/>
              <w:autoSpaceDN w:val="0"/>
              <w:adjustRightInd w:val="0"/>
              <w:spacing w:line="360" w:lineRule="auto"/>
              <w:rPr>
                <w:rFonts w:ascii="David" w:hAnsi="David"/>
                <w:szCs w:val="24"/>
                <w:rtl/>
                <w:lang w:eastAsia="he-IL"/>
              </w:rPr>
            </w:pPr>
            <w:r w:rsidRPr="00BB3277">
              <w:rPr>
                <w:rFonts w:ascii="David" w:hAnsi="David"/>
                <w:szCs w:val="24"/>
                <w:rtl/>
              </w:rPr>
              <w:t>1.7</w:t>
            </w:r>
          </w:p>
        </w:tc>
        <w:tc>
          <w:tcPr>
            <w:tcW w:w="3599" w:type="dxa"/>
            <w:shd w:val="clear" w:color="auto" w:fill="auto"/>
            <w:vAlign w:val="center"/>
          </w:tcPr>
          <w:p w14:paraId="3850AFD1"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t>נבקש הבהרה לעניין הסעיפים הנוגעים לכתיבת עמדה מקצועית וחוות דעת.</w:t>
            </w:r>
          </w:p>
          <w:p w14:paraId="0A75AE5C"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האם התוצרים יפורסמו? או שהם לשימוש פנימי של המשרד?</w:t>
            </w:r>
          </w:p>
        </w:tc>
        <w:tc>
          <w:tcPr>
            <w:tcW w:w="3427" w:type="dxa"/>
            <w:shd w:val="clear" w:color="auto" w:fill="auto"/>
            <w:vAlign w:val="center"/>
          </w:tcPr>
          <w:p w14:paraId="5FAEB332" w14:textId="11971306" w:rsidR="00CA3E9F" w:rsidRPr="00BB3277" w:rsidRDefault="002802B6" w:rsidP="00E6585B">
            <w:pPr>
              <w:spacing w:line="360" w:lineRule="auto"/>
              <w:rPr>
                <w:rFonts w:ascii="David" w:hAnsi="David"/>
                <w:b/>
                <w:bCs/>
                <w:color w:val="002060"/>
                <w:szCs w:val="24"/>
                <w:rtl/>
              </w:rPr>
            </w:pPr>
            <w:r>
              <w:rPr>
                <w:rFonts w:ascii="David" w:hAnsi="David" w:hint="cs"/>
                <w:b/>
                <w:bCs/>
                <w:color w:val="002060"/>
                <w:szCs w:val="24"/>
                <w:rtl/>
              </w:rPr>
              <w:t>התוצרים הם לטובת</w:t>
            </w:r>
            <w:r w:rsidR="009C2732">
              <w:rPr>
                <w:rFonts w:ascii="David" w:hAnsi="David" w:hint="cs"/>
                <w:b/>
                <w:bCs/>
                <w:color w:val="002060"/>
                <w:szCs w:val="24"/>
                <w:rtl/>
              </w:rPr>
              <w:t xml:space="preserve"> מטרות</w:t>
            </w:r>
            <w:r>
              <w:rPr>
                <w:rFonts w:ascii="David" w:hAnsi="David" w:hint="cs"/>
                <w:b/>
                <w:bCs/>
                <w:color w:val="002060"/>
                <w:szCs w:val="24"/>
                <w:rtl/>
              </w:rPr>
              <w:t xml:space="preserve"> המכרז ולשימוש פנימי</w:t>
            </w:r>
            <w:r w:rsidR="009C2732">
              <w:rPr>
                <w:rFonts w:ascii="David" w:hAnsi="David" w:hint="cs"/>
                <w:b/>
                <w:bCs/>
                <w:color w:val="002060"/>
                <w:szCs w:val="24"/>
                <w:rtl/>
              </w:rPr>
              <w:t>, אך המשרד שומר לעצמו את הזכות להציג אותם בפורומים נדרשים.</w:t>
            </w:r>
            <w:r>
              <w:rPr>
                <w:rFonts w:ascii="David" w:hAnsi="David" w:hint="cs"/>
                <w:b/>
                <w:bCs/>
                <w:color w:val="002060"/>
                <w:szCs w:val="24"/>
                <w:rtl/>
              </w:rPr>
              <w:t xml:space="preserve"> </w:t>
            </w:r>
          </w:p>
        </w:tc>
      </w:tr>
      <w:tr w:rsidR="00CA3E9F" w:rsidRPr="00BB3277" w14:paraId="078744C3" w14:textId="77777777" w:rsidTr="00062B02">
        <w:tc>
          <w:tcPr>
            <w:tcW w:w="627" w:type="dxa"/>
            <w:shd w:val="clear" w:color="auto" w:fill="auto"/>
            <w:vAlign w:val="center"/>
          </w:tcPr>
          <w:p w14:paraId="20C67906" w14:textId="77777777" w:rsidR="00CA3E9F" w:rsidRPr="002752AF" w:rsidRDefault="002752AF" w:rsidP="00E6585B">
            <w:pPr>
              <w:spacing w:line="360" w:lineRule="auto"/>
              <w:rPr>
                <w:rFonts w:ascii="David" w:hAnsi="David"/>
                <w:szCs w:val="24"/>
                <w:rtl/>
              </w:rPr>
            </w:pPr>
            <w:r>
              <w:rPr>
                <w:rFonts w:ascii="David" w:hAnsi="David" w:hint="cs"/>
                <w:szCs w:val="24"/>
                <w:rtl/>
              </w:rPr>
              <w:t>41.</w:t>
            </w:r>
          </w:p>
        </w:tc>
        <w:tc>
          <w:tcPr>
            <w:tcW w:w="1270" w:type="dxa"/>
            <w:shd w:val="clear" w:color="auto" w:fill="auto"/>
            <w:vAlign w:val="center"/>
          </w:tcPr>
          <w:p w14:paraId="791DAAE6"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פרק א'- יועצים משלימים</w:t>
            </w:r>
          </w:p>
        </w:tc>
        <w:tc>
          <w:tcPr>
            <w:tcW w:w="1093" w:type="dxa"/>
            <w:shd w:val="clear" w:color="auto" w:fill="auto"/>
            <w:vAlign w:val="center"/>
          </w:tcPr>
          <w:p w14:paraId="023243F4" w14:textId="77777777" w:rsidR="00CA3E9F" w:rsidRPr="00BB3277" w:rsidRDefault="00CA3E9F" w:rsidP="00E6585B">
            <w:pPr>
              <w:autoSpaceDE w:val="0"/>
              <w:autoSpaceDN w:val="0"/>
              <w:adjustRightInd w:val="0"/>
              <w:spacing w:line="360" w:lineRule="auto"/>
              <w:rPr>
                <w:rFonts w:ascii="David" w:hAnsi="David"/>
                <w:szCs w:val="24"/>
                <w:rtl/>
                <w:lang w:eastAsia="he-IL"/>
              </w:rPr>
            </w:pPr>
            <w:r w:rsidRPr="00BB3277">
              <w:rPr>
                <w:rFonts w:ascii="David" w:hAnsi="David"/>
                <w:szCs w:val="24"/>
                <w:rtl/>
              </w:rPr>
              <w:t>5.5</w:t>
            </w:r>
          </w:p>
        </w:tc>
        <w:tc>
          <w:tcPr>
            <w:tcW w:w="3599" w:type="dxa"/>
            <w:shd w:val="clear" w:color="auto" w:fill="auto"/>
            <w:vAlign w:val="center"/>
          </w:tcPr>
          <w:p w14:paraId="5D6587A2"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t>נבקש לשנות את פרק הזמן שהוגדר עבור ההתקשרות עם יועצים משלימים.</w:t>
            </w:r>
          </w:p>
          <w:p w14:paraId="1B114133"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t xml:space="preserve">בחלק מתחומי הייעוץ שהוגדרו על ידכם קיימת ייחודיות ומיומנויות מקצועיות מסוימות שעל מנת שנוכל להעמיד לרשותם את היועץ המיטבי נידרש לפרט זמן ארוך יותר לצורך הסדרת ההתקשרות </w:t>
            </w:r>
            <w:proofErr w:type="spellStart"/>
            <w:r w:rsidRPr="00BB3277">
              <w:rPr>
                <w:rFonts w:ascii="David" w:hAnsi="David"/>
                <w:szCs w:val="24"/>
                <w:rtl/>
              </w:rPr>
              <w:t>עימו</w:t>
            </w:r>
            <w:proofErr w:type="spellEnd"/>
            <w:r w:rsidRPr="00BB3277">
              <w:rPr>
                <w:rFonts w:ascii="David" w:hAnsi="David"/>
                <w:szCs w:val="24"/>
                <w:rtl/>
              </w:rPr>
              <w:t>.</w:t>
            </w:r>
          </w:p>
          <w:p w14:paraId="7FFF08DB"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 xml:space="preserve">נבקש לשנות את הסעיף ל45 ימי עבודה.  </w:t>
            </w:r>
          </w:p>
        </w:tc>
        <w:tc>
          <w:tcPr>
            <w:tcW w:w="3427" w:type="dxa"/>
            <w:shd w:val="clear" w:color="auto" w:fill="auto"/>
            <w:vAlign w:val="center"/>
          </w:tcPr>
          <w:p w14:paraId="7603B6C3" w14:textId="77777777" w:rsidR="00CA3E9F" w:rsidRPr="00BB3277" w:rsidRDefault="00A848CD"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CA3E9F" w:rsidRPr="00BB3277" w14:paraId="74C1EC13" w14:textId="77777777" w:rsidTr="00062B02">
        <w:tc>
          <w:tcPr>
            <w:tcW w:w="627" w:type="dxa"/>
            <w:shd w:val="clear" w:color="auto" w:fill="auto"/>
            <w:vAlign w:val="center"/>
          </w:tcPr>
          <w:p w14:paraId="6B65B24C" w14:textId="77777777" w:rsidR="00CA3E9F" w:rsidRPr="002752AF" w:rsidRDefault="002752AF" w:rsidP="00E6585B">
            <w:pPr>
              <w:spacing w:line="360" w:lineRule="auto"/>
              <w:rPr>
                <w:rFonts w:ascii="David" w:hAnsi="David"/>
                <w:szCs w:val="24"/>
                <w:rtl/>
              </w:rPr>
            </w:pPr>
            <w:r>
              <w:rPr>
                <w:rFonts w:ascii="David" w:hAnsi="David" w:hint="cs"/>
                <w:szCs w:val="24"/>
                <w:rtl/>
              </w:rPr>
              <w:t>42.</w:t>
            </w:r>
          </w:p>
        </w:tc>
        <w:tc>
          <w:tcPr>
            <w:tcW w:w="1270" w:type="dxa"/>
            <w:shd w:val="clear" w:color="auto" w:fill="auto"/>
            <w:vAlign w:val="center"/>
          </w:tcPr>
          <w:p w14:paraId="3775F60F"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פרק ד'- הסכם</w:t>
            </w:r>
          </w:p>
        </w:tc>
        <w:tc>
          <w:tcPr>
            <w:tcW w:w="1093" w:type="dxa"/>
            <w:shd w:val="clear" w:color="auto" w:fill="auto"/>
            <w:vAlign w:val="center"/>
          </w:tcPr>
          <w:p w14:paraId="436D7F61" w14:textId="77777777" w:rsidR="00CA3E9F" w:rsidRPr="00BB3277" w:rsidRDefault="00CA3E9F" w:rsidP="00E6585B">
            <w:pPr>
              <w:autoSpaceDE w:val="0"/>
              <w:autoSpaceDN w:val="0"/>
              <w:adjustRightInd w:val="0"/>
              <w:spacing w:line="360" w:lineRule="auto"/>
              <w:rPr>
                <w:rFonts w:ascii="David" w:hAnsi="David"/>
                <w:szCs w:val="24"/>
                <w:rtl/>
                <w:lang w:eastAsia="he-IL"/>
              </w:rPr>
            </w:pPr>
            <w:r w:rsidRPr="00BB3277">
              <w:rPr>
                <w:rFonts w:ascii="David" w:hAnsi="David"/>
                <w:szCs w:val="24"/>
                <w:rtl/>
              </w:rPr>
              <w:t>4</w:t>
            </w:r>
          </w:p>
        </w:tc>
        <w:tc>
          <w:tcPr>
            <w:tcW w:w="3599" w:type="dxa"/>
            <w:shd w:val="clear" w:color="auto" w:fill="auto"/>
            <w:vAlign w:val="center"/>
          </w:tcPr>
          <w:p w14:paraId="5ABC9596"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t xml:space="preserve">נבקש להוסיף כי הוראות הסעיף לא יחולו על מידע  סודי ש:         </w:t>
            </w:r>
          </w:p>
          <w:p w14:paraId="0FC3842C"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t>• מהווה מידע ציבורי בעת שהוא מועבר או הופך למידע ציבורי לאחר מכן, שלא כתוצאה מגילוי לא מורשה של הספק;</w:t>
            </w:r>
          </w:p>
          <w:p w14:paraId="5AB235F1"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t>• פותח באופן עצמאי על ידי הספק שלא תוך הפרת הסכם זה;</w:t>
            </w:r>
          </w:p>
          <w:p w14:paraId="01CC53F8"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t xml:space="preserve">• ידוע באופן עצמאי לספק בזמן קבלתו שלא על ידי פעולה בלתי חוקית של הספק;  </w:t>
            </w:r>
          </w:p>
          <w:p w14:paraId="16BDF669"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lastRenderedPageBreak/>
              <w:t xml:space="preserve">• נחשף על ידי נותן הספק לאחר קבלת אישור מראש ובכתב מהמזמין/עורך המכרז; </w:t>
            </w:r>
          </w:p>
          <w:p w14:paraId="10A2DF29"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t>• מגיע לידיעתו של הספק ממקור אחר שלא מהמזמין/עורך המכרז; או</w:t>
            </w:r>
          </w:p>
          <w:p w14:paraId="5357D72C"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 נחשף בעקבות דרישה חוקית של רשות רגולטורית או שהגילוי מתחייב על פי חוק.</w:t>
            </w:r>
          </w:p>
        </w:tc>
        <w:tc>
          <w:tcPr>
            <w:tcW w:w="3427" w:type="dxa"/>
            <w:shd w:val="clear" w:color="auto" w:fill="auto"/>
            <w:vAlign w:val="center"/>
          </w:tcPr>
          <w:p w14:paraId="0A3EC397" w14:textId="3EE8005A" w:rsidR="00C6760B" w:rsidRPr="00C6760B" w:rsidRDefault="009C2732" w:rsidP="00E6585B">
            <w:pPr>
              <w:spacing w:line="360" w:lineRule="auto"/>
              <w:rPr>
                <w:rFonts w:ascii="David" w:hAnsi="David"/>
                <w:b/>
                <w:bCs/>
                <w:color w:val="002060"/>
                <w:szCs w:val="24"/>
                <w:rtl/>
              </w:rPr>
            </w:pPr>
            <w:r>
              <w:rPr>
                <w:rFonts w:ascii="David" w:hAnsi="David" w:hint="cs"/>
                <w:b/>
                <w:bCs/>
                <w:color w:val="002060"/>
                <w:szCs w:val="24"/>
                <w:rtl/>
              </w:rPr>
              <w:lastRenderedPageBreak/>
              <w:t>הבקשה מתקבלת באופן חלקי במובן שמידע שהינו</w:t>
            </w:r>
            <w:r w:rsidR="00C6760B" w:rsidRPr="00C6760B">
              <w:rPr>
                <w:rFonts w:ascii="David" w:hAnsi="David"/>
                <w:b/>
                <w:bCs/>
                <w:color w:val="002060"/>
                <w:szCs w:val="24"/>
                <w:rtl/>
              </w:rPr>
              <w:t xml:space="preserve"> מידע ציבורי בעת </w:t>
            </w:r>
            <w:r>
              <w:rPr>
                <w:rFonts w:ascii="David" w:hAnsi="David" w:hint="cs"/>
                <w:b/>
                <w:bCs/>
                <w:color w:val="002060"/>
                <w:szCs w:val="24"/>
                <w:rtl/>
              </w:rPr>
              <w:t>קבלתו</w:t>
            </w:r>
            <w:r w:rsidR="00C6760B" w:rsidRPr="00C6760B">
              <w:rPr>
                <w:rFonts w:ascii="David" w:hAnsi="David"/>
                <w:b/>
                <w:bCs/>
                <w:color w:val="002060"/>
                <w:szCs w:val="24"/>
                <w:rtl/>
              </w:rPr>
              <w:t xml:space="preserve"> או הפך למידע ציבורי לאחר מכן, שלא כתוצאה מגילוי לא מורשה </w:t>
            </w:r>
            <w:r>
              <w:rPr>
                <w:rFonts w:ascii="David" w:hAnsi="David" w:hint="cs"/>
                <w:b/>
                <w:bCs/>
                <w:color w:val="002060"/>
                <w:szCs w:val="24"/>
                <w:rtl/>
              </w:rPr>
              <w:t>מטעם</w:t>
            </w:r>
            <w:r w:rsidR="00C6760B" w:rsidRPr="00C6760B">
              <w:rPr>
                <w:rFonts w:ascii="David" w:hAnsi="David"/>
                <w:b/>
                <w:bCs/>
                <w:color w:val="002060"/>
                <w:szCs w:val="24"/>
                <w:rtl/>
              </w:rPr>
              <w:t xml:space="preserve"> ה</w:t>
            </w:r>
            <w:r>
              <w:rPr>
                <w:rFonts w:ascii="David" w:hAnsi="David" w:hint="cs"/>
                <w:b/>
                <w:bCs/>
                <w:color w:val="002060"/>
                <w:szCs w:val="24"/>
                <w:rtl/>
              </w:rPr>
              <w:t>יועץ או מי מטעמו, לא ייחשב כ"מידע סודי".</w:t>
            </w:r>
          </w:p>
          <w:p w14:paraId="24E2312D" w14:textId="463894B8" w:rsidR="009C2732" w:rsidRDefault="009C2732" w:rsidP="00E6585B">
            <w:pPr>
              <w:spacing w:line="360" w:lineRule="auto"/>
              <w:rPr>
                <w:rFonts w:ascii="David" w:hAnsi="David"/>
                <w:b/>
                <w:bCs/>
                <w:color w:val="002060"/>
                <w:szCs w:val="24"/>
                <w:rtl/>
              </w:rPr>
            </w:pPr>
            <w:r>
              <w:rPr>
                <w:rFonts w:ascii="David" w:hAnsi="David" w:hint="cs"/>
                <w:b/>
                <w:bCs/>
                <w:color w:val="002060"/>
                <w:szCs w:val="24"/>
                <w:rtl/>
              </w:rPr>
              <w:t>(פרק ד', סעיף 4.2)</w:t>
            </w:r>
            <w:r w:rsidR="00F97CC5">
              <w:rPr>
                <w:rFonts w:ascii="David" w:hAnsi="David" w:hint="cs"/>
                <w:b/>
                <w:bCs/>
                <w:color w:val="002060"/>
                <w:szCs w:val="24"/>
                <w:rtl/>
              </w:rPr>
              <w:t>.</w:t>
            </w:r>
            <w:r>
              <w:rPr>
                <w:rFonts w:ascii="David" w:hAnsi="David" w:hint="cs"/>
                <w:b/>
                <w:bCs/>
                <w:color w:val="002060"/>
                <w:szCs w:val="24"/>
                <w:rtl/>
              </w:rPr>
              <w:t xml:space="preserve"> </w:t>
            </w:r>
          </w:p>
          <w:p w14:paraId="14856377" w14:textId="1A0FE5CC" w:rsidR="00C6760B" w:rsidRPr="00C6760B" w:rsidRDefault="00C6760B" w:rsidP="00E6585B">
            <w:pPr>
              <w:spacing w:line="360" w:lineRule="auto"/>
              <w:rPr>
                <w:rFonts w:ascii="David" w:hAnsi="David"/>
                <w:b/>
                <w:bCs/>
                <w:color w:val="002060"/>
                <w:szCs w:val="24"/>
                <w:rtl/>
              </w:rPr>
            </w:pPr>
          </w:p>
          <w:p w14:paraId="5C459715" w14:textId="45C6B9FD" w:rsidR="00A23892" w:rsidRPr="00BB3277" w:rsidRDefault="009C2732" w:rsidP="00E6585B">
            <w:pPr>
              <w:spacing w:line="360" w:lineRule="auto"/>
              <w:rPr>
                <w:rFonts w:ascii="David" w:hAnsi="David"/>
                <w:b/>
                <w:bCs/>
                <w:color w:val="002060"/>
                <w:szCs w:val="24"/>
                <w:rtl/>
              </w:rPr>
            </w:pPr>
            <w:r>
              <w:rPr>
                <w:rFonts w:ascii="David" w:hAnsi="David" w:hint="cs"/>
                <w:b/>
                <w:bCs/>
                <w:color w:val="002060"/>
                <w:szCs w:val="24"/>
                <w:rtl/>
              </w:rPr>
              <w:t>מובהר עוד, כי חשיפת מידע</w:t>
            </w:r>
            <w:r w:rsidR="00C6760B" w:rsidRPr="00C6760B">
              <w:rPr>
                <w:rFonts w:ascii="David" w:hAnsi="David"/>
                <w:b/>
                <w:bCs/>
                <w:color w:val="002060"/>
                <w:szCs w:val="24"/>
                <w:rtl/>
              </w:rPr>
              <w:t xml:space="preserve"> בעקבות דרישה חוקית של רשות רגולטורית </w:t>
            </w:r>
            <w:r w:rsidR="00C6760B" w:rsidRPr="00C6760B">
              <w:rPr>
                <w:rFonts w:ascii="David" w:hAnsi="David"/>
                <w:b/>
                <w:bCs/>
                <w:color w:val="002060"/>
                <w:szCs w:val="24"/>
                <w:rtl/>
              </w:rPr>
              <w:lastRenderedPageBreak/>
              <w:t xml:space="preserve">או </w:t>
            </w:r>
            <w:r>
              <w:rPr>
                <w:rFonts w:ascii="David" w:hAnsi="David" w:hint="cs"/>
                <w:b/>
                <w:bCs/>
                <w:color w:val="002060"/>
                <w:szCs w:val="24"/>
                <w:rtl/>
              </w:rPr>
              <w:t xml:space="preserve">עקב </w:t>
            </w:r>
            <w:r w:rsidR="00C6760B" w:rsidRPr="00C6760B">
              <w:rPr>
                <w:rFonts w:ascii="David" w:hAnsi="David"/>
                <w:b/>
                <w:bCs/>
                <w:color w:val="002060"/>
                <w:szCs w:val="24"/>
                <w:rtl/>
              </w:rPr>
              <w:t>גילוי מתחייב על פי חוק</w:t>
            </w:r>
            <w:r>
              <w:rPr>
                <w:rFonts w:ascii="David" w:hAnsi="David" w:hint="cs"/>
                <w:b/>
                <w:bCs/>
                <w:color w:val="002060"/>
                <w:szCs w:val="24"/>
                <w:rtl/>
              </w:rPr>
              <w:t xml:space="preserve"> או בהתאם לאישור הממונה מטעם המשרד, מראש ובכתב, לא תיחשב כהפרת סעיף הסודיות בהסכם.</w:t>
            </w:r>
          </w:p>
        </w:tc>
      </w:tr>
      <w:tr w:rsidR="00CA3E9F" w:rsidRPr="00BB3277" w14:paraId="374819A2" w14:textId="77777777" w:rsidTr="00062B02">
        <w:tc>
          <w:tcPr>
            <w:tcW w:w="627" w:type="dxa"/>
            <w:shd w:val="clear" w:color="auto" w:fill="auto"/>
            <w:vAlign w:val="center"/>
          </w:tcPr>
          <w:p w14:paraId="4E8A80E0" w14:textId="77777777" w:rsidR="00CA3E9F" w:rsidRPr="002752AF" w:rsidRDefault="002752AF" w:rsidP="00E6585B">
            <w:pPr>
              <w:spacing w:line="360" w:lineRule="auto"/>
              <w:rPr>
                <w:rFonts w:ascii="David" w:hAnsi="David"/>
                <w:szCs w:val="24"/>
                <w:rtl/>
              </w:rPr>
            </w:pPr>
            <w:r>
              <w:rPr>
                <w:rFonts w:ascii="David" w:hAnsi="David" w:hint="cs"/>
                <w:szCs w:val="24"/>
                <w:rtl/>
              </w:rPr>
              <w:lastRenderedPageBreak/>
              <w:t>43.</w:t>
            </w:r>
          </w:p>
        </w:tc>
        <w:tc>
          <w:tcPr>
            <w:tcW w:w="1270" w:type="dxa"/>
            <w:shd w:val="clear" w:color="auto" w:fill="auto"/>
            <w:vAlign w:val="center"/>
          </w:tcPr>
          <w:p w14:paraId="327EE179"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פרק ד'- הסכם</w:t>
            </w:r>
          </w:p>
        </w:tc>
        <w:tc>
          <w:tcPr>
            <w:tcW w:w="1093" w:type="dxa"/>
            <w:shd w:val="clear" w:color="auto" w:fill="auto"/>
            <w:vAlign w:val="center"/>
          </w:tcPr>
          <w:p w14:paraId="489CBF77" w14:textId="77777777" w:rsidR="00CA3E9F" w:rsidRPr="00BB3277" w:rsidRDefault="00CA3E9F" w:rsidP="00E6585B">
            <w:pPr>
              <w:autoSpaceDE w:val="0"/>
              <w:autoSpaceDN w:val="0"/>
              <w:adjustRightInd w:val="0"/>
              <w:spacing w:line="360" w:lineRule="auto"/>
              <w:rPr>
                <w:rFonts w:ascii="David" w:hAnsi="David"/>
                <w:szCs w:val="24"/>
                <w:rtl/>
                <w:lang w:eastAsia="he-IL"/>
              </w:rPr>
            </w:pPr>
            <w:r w:rsidRPr="00BB3277">
              <w:rPr>
                <w:rFonts w:ascii="David" w:hAnsi="David"/>
                <w:szCs w:val="24"/>
                <w:rtl/>
              </w:rPr>
              <w:t>4</w:t>
            </w:r>
          </w:p>
        </w:tc>
        <w:tc>
          <w:tcPr>
            <w:tcW w:w="3599" w:type="dxa"/>
            <w:shd w:val="clear" w:color="auto" w:fill="auto"/>
            <w:vAlign w:val="center"/>
          </w:tcPr>
          <w:p w14:paraId="406A1046"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נבקש להוסיף את הפסקה הבאה: "למרות האמור לעיל, רשאי הספק לפרסם כי הוא נותן או נתן את השירותים למזמין/עורך המכרז."</w:t>
            </w:r>
          </w:p>
        </w:tc>
        <w:tc>
          <w:tcPr>
            <w:tcW w:w="3427" w:type="dxa"/>
            <w:shd w:val="clear" w:color="auto" w:fill="auto"/>
            <w:vAlign w:val="center"/>
          </w:tcPr>
          <w:p w14:paraId="3FFF1151" w14:textId="77777777" w:rsidR="00CA3E9F" w:rsidRPr="00BB3277" w:rsidRDefault="008E4655" w:rsidP="00E6585B">
            <w:pPr>
              <w:spacing w:line="360" w:lineRule="auto"/>
              <w:rPr>
                <w:rFonts w:ascii="David" w:hAnsi="David"/>
                <w:b/>
                <w:bCs/>
                <w:color w:val="002060"/>
                <w:szCs w:val="24"/>
                <w:rtl/>
              </w:rPr>
            </w:pPr>
            <w:r>
              <w:rPr>
                <w:rFonts w:ascii="David" w:hAnsi="David" w:hint="cs"/>
                <w:b/>
                <w:bCs/>
                <w:color w:val="002060"/>
                <w:szCs w:val="24"/>
                <w:rtl/>
              </w:rPr>
              <w:t>הבקשה מתקבלת</w:t>
            </w:r>
            <w:r w:rsidR="00A23892">
              <w:rPr>
                <w:rFonts w:ascii="David" w:hAnsi="David" w:hint="cs"/>
                <w:b/>
                <w:bCs/>
                <w:color w:val="002060"/>
                <w:szCs w:val="24"/>
                <w:rtl/>
              </w:rPr>
              <w:t>,</w:t>
            </w:r>
            <w:r>
              <w:rPr>
                <w:rFonts w:ascii="David" w:hAnsi="David" w:hint="cs"/>
                <w:b/>
                <w:bCs/>
                <w:color w:val="002060"/>
                <w:szCs w:val="24"/>
                <w:rtl/>
              </w:rPr>
              <w:t xml:space="preserve"> ובלבד שלא יימסר מידע אודות השירותים</w:t>
            </w:r>
            <w:r w:rsidR="00890EAC">
              <w:rPr>
                <w:rFonts w:ascii="David" w:hAnsi="David" w:hint="cs"/>
                <w:b/>
                <w:bCs/>
                <w:color w:val="002060"/>
                <w:szCs w:val="24"/>
                <w:rtl/>
              </w:rPr>
              <w:t xml:space="preserve"> ותוצרי השירותים</w:t>
            </w:r>
            <w:r>
              <w:rPr>
                <w:rFonts w:ascii="David" w:hAnsi="David" w:hint="cs"/>
                <w:b/>
                <w:bCs/>
                <w:color w:val="002060"/>
                <w:szCs w:val="24"/>
                <w:rtl/>
              </w:rPr>
              <w:t>.</w:t>
            </w:r>
          </w:p>
        </w:tc>
      </w:tr>
      <w:tr w:rsidR="00CA3E9F" w:rsidRPr="00BB3277" w14:paraId="1D8EA678" w14:textId="77777777" w:rsidTr="00062B02">
        <w:tc>
          <w:tcPr>
            <w:tcW w:w="627" w:type="dxa"/>
            <w:shd w:val="clear" w:color="auto" w:fill="auto"/>
            <w:vAlign w:val="center"/>
          </w:tcPr>
          <w:p w14:paraId="640C2115" w14:textId="77777777" w:rsidR="00CA3E9F" w:rsidRPr="002752AF" w:rsidRDefault="002752AF" w:rsidP="00E6585B">
            <w:pPr>
              <w:spacing w:line="360" w:lineRule="auto"/>
              <w:rPr>
                <w:rFonts w:ascii="David" w:hAnsi="David"/>
                <w:szCs w:val="24"/>
                <w:rtl/>
              </w:rPr>
            </w:pPr>
            <w:r>
              <w:rPr>
                <w:rFonts w:ascii="David" w:hAnsi="David" w:hint="cs"/>
                <w:szCs w:val="24"/>
                <w:rtl/>
              </w:rPr>
              <w:t>44.</w:t>
            </w:r>
          </w:p>
        </w:tc>
        <w:tc>
          <w:tcPr>
            <w:tcW w:w="1270" w:type="dxa"/>
            <w:shd w:val="clear" w:color="auto" w:fill="auto"/>
            <w:vAlign w:val="center"/>
          </w:tcPr>
          <w:p w14:paraId="405E1C8A"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פרק ד'- הסכם</w:t>
            </w:r>
          </w:p>
        </w:tc>
        <w:tc>
          <w:tcPr>
            <w:tcW w:w="1093" w:type="dxa"/>
            <w:shd w:val="clear" w:color="auto" w:fill="auto"/>
            <w:vAlign w:val="center"/>
          </w:tcPr>
          <w:p w14:paraId="7579A1E9" w14:textId="77777777" w:rsidR="00CA3E9F" w:rsidRPr="00BB3277" w:rsidRDefault="00CA3E9F" w:rsidP="00E6585B">
            <w:pPr>
              <w:autoSpaceDE w:val="0"/>
              <w:autoSpaceDN w:val="0"/>
              <w:adjustRightInd w:val="0"/>
              <w:spacing w:line="360" w:lineRule="auto"/>
              <w:rPr>
                <w:rFonts w:ascii="David" w:hAnsi="David"/>
                <w:szCs w:val="24"/>
                <w:rtl/>
                <w:lang w:eastAsia="he-IL"/>
              </w:rPr>
            </w:pPr>
            <w:r w:rsidRPr="00BB3277">
              <w:rPr>
                <w:rFonts w:ascii="David" w:hAnsi="David"/>
                <w:szCs w:val="24"/>
                <w:rtl/>
              </w:rPr>
              <w:t>4.1</w:t>
            </w:r>
          </w:p>
        </w:tc>
        <w:tc>
          <w:tcPr>
            <w:tcW w:w="3599" w:type="dxa"/>
            <w:shd w:val="clear" w:color="auto" w:fill="auto"/>
            <w:vAlign w:val="center"/>
          </w:tcPr>
          <w:p w14:paraId="5645684C"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נבקש כי ה"חתימה על הצהרת הסודיות תוגבל ל-36 חודשים מתום ההתקשרות"</w:t>
            </w:r>
          </w:p>
        </w:tc>
        <w:tc>
          <w:tcPr>
            <w:tcW w:w="3427" w:type="dxa"/>
            <w:shd w:val="clear" w:color="auto" w:fill="auto"/>
            <w:vAlign w:val="center"/>
          </w:tcPr>
          <w:p w14:paraId="3FBF00CE" w14:textId="77777777" w:rsidR="00CA3E9F" w:rsidRPr="00BB3277" w:rsidRDefault="00547381"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CA3E9F" w:rsidRPr="00BB3277" w14:paraId="7DFE3B9B" w14:textId="77777777" w:rsidTr="00062B02">
        <w:tc>
          <w:tcPr>
            <w:tcW w:w="627" w:type="dxa"/>
            <w:shd w:val="clear" w:color="auto" w:fill="auto"/>
            <w:vAlign w:val="center"/>
          </w:tcPr>
          <w:p w14:paraId="049515F3" w14:textId="77777777" w:rsidR="00CA3E9F" w:rsidRPr="002752AF" w:rsidRDefault="002752AF" w:rsidP="00E6585B">
            <w:pPr>
              <w:spacing w:line="360" w:lineRule="auto"/>
              <w:rPr>
                <w:rFonts w:ascii="David" w:hAnsi="David"/>
                <w:szCs w:val="24"/>
                <w:rtl/>
              </w:rPr>
            </w:pPr>
            <w:r>
              <w:rPr>
                <w:rFonts w:ascii="David" w:hAnsi="David" w:hint="cs"/>
                <w:szCs w:val="24"/>
                <w:rtl/>
              </w:rPr>
              <w:t>45.</w:t>
            </w:r>
          </w:p>
        </w:tc>
        <w:tc>
          <w:tcPr>
            <w:tcW w:w="1270" w:type="dxa"/>
            <w:shd w:val="clear" w:color="auto" w:fill="auto"/>
            <w:vAlign w:val="center"/>
          </w:tcPr>
          <w:p w14:paraId="6677C246"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פרק ד'- הסכם</w:t>
            </w:r>
          </w:p>
        </w:tc>
        <w:tc>
          <w:tcPr>
            <w:tcW w:w="1093" w:type="dxa"/>
            <w:shd w:val="clear" w:color="auto" w:fill="auto"/>
            <w:vAlign w:val="center"/>
          </w:tcPr>
          <w:p w14:paraId="1B64DDB6" w14:textId="77777777" w:rsidR="00CA3E9F" w:rsidRPr="00BB3277" w:rsidRDefault="00CA3E9F" w:rsidP="00E6585B">
            <w:pPr>
              <w:autoSpaceDE w:val="0"/>
              <w:autoSpaceDN w:val="0"/>
              <w:adjustRightInd w:val="0"/>
              <w:spacing w:line="360" w:lineRule="auto"/>
              <w:rPr>
                <w:rFonts w:ascii="David" w:hAnsi="David"/>
                <w:szCs w:val="24"/>
                <w:rtl/>
                <w:lang w:eastAsia="he-IL"/>
              </w:rPr>
            </w:pPr>
            <w:r w:rsidRPr="00BB3277">
              <w:rPr>
                <w:rFonts w:ascii="David" w:hAnsi="David"/>
                <w:szCs w:val="24"/>
                <w:rtl/>
              </w:rPr>
              <w:t>7.2</w:t>
            </w:r>
          </w:p>
        </w:tc>
        <w:tc>
          <w:tcPr>
            <w:tcW w:w="3599" w:type="dxa"/>
            <w:shd w:val="clear" w:color="auto" w:fill="auto"/>
            <w:vAlign w:val="center"/>
          </w:tcPr>
          <w:p w14:paraId="079A4046"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 xml:space="preserve">נבקש להוסיף </w:t>
            </w:r>
            <w:proofErr w:type="spellStart"/>
            <w:r w:rsidRPr="00BB3277">
              <w:rPr>
                <w:rFonts w:ascii="David" w:hAnsi="David"/>
                <w:szCs w:val="24"/>
                <w:rtl/>
              </w:rPr>
              <w:t>בסייפא</w:t>
            </w:r>
            <w:proofErr w:type="spellEnd"/>
            <w:r w:rsidRPr="00BB3277">
              <w:rPr>
                <w:rFonts w:ascii="David" w:hAnsi="David"/>
                <w:szCs w:val="24"/>
                <w:rtl/>
              </w:rPr>
              <w:t xml:space="preserve"> של הסעיף: "למעט ניירות עבודה פנימיים של הספק" </w:t>
            </w:r>
          </w:p>
        </w:tc>
        <w:tc>
          <w:tcPr>
            <w:tcW w:w="3427" w:type="dxa"/>
            <w:shd w:val="clear" w:color="auto" w:fill="auto"/>
            <w:vAlign w:val="center"/>
          </w:tcPr>
          <w:p w14:paraId="43A076E6" w14:textId="77777777" w:rsidR="00CA3E9F" w:rsidRPr="00BB3277" w:rsidRDefault="00547381"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CA3E9F" w:rsidRPr="00BB3277" w14:paraId="0077E9CF" w14:textId="77777777" w:rsidTr="00062B02">
        <w:tc>
          <w:tcPr>
            <w:tcW w:w="627" w:type="dxa"/>
            <w:shd w:val="clear" w:color="auto" w:fill="auto"/>
            <w:vAlign w:val="center"/>
          </w:tcPr>
          <w:p w14:paraId="1D419249" w14:textId="77777777" w:rsidR="00CA3E9F" w:rsidRPr="002752AF" w:rsidRDefault="002752AF" w:rsidP="00E6585B">
            <w:pPr>
              <w:spacing w:line="360" w:lineRule="auto"/>
              <w:rPr>
                <w:rFonts w:ascii="David" w:hAnsi="David"/>
                <w:szCs w:val="24"/>
                <w:rtl/>
              </w:rPr>
            </w:pPr>
            <w:r>
              <w:rPr>
                <w:rFonts w:ascii="David" w:hAnsi="David" w:hint="cs"/>
                <w:szCs w:val="24"/>
                <w:rtl/>
              </w:rPr>
              <w:t>46.</w:t>
            </w:r>
          </w:p>
        </w:tc>
        <w:tc>
          <w:tcPr>
            <w:tcW w:w="1270" w:type="dxa"/>
            <w:shd w:val="clear" w:color="auto" w:fill="auto"/>
            <w:vAlign w:val="center"/>
          </w:tcPr>
          <w:p w14:paraId="7795C06D"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 xml:space="preserve"> פרק ד'- הסכם</w:t>
            </w:r>
          </w:p>
        </w:tc>
        <w:tc>
          <w:tcPr>
            <w:tcW w:w="1093" w:type="dxa"/>
            <w:shd w:val="clear" w:color="auto" w:fill="auto"/>
            <w:vAlign w:val="center"/>
          </w:tcPr>
          <w:p w14:paraId="4704017F" w14:textId="77777777" w:rsidR="00CA3E9F" w:rsidRPr="00BB3277" w:rsidRDefault="00CA3E9F" w:rsidP="00E6585B">
            <w:pPr>
              <w:autoSpaceDE w:val="0"/>
              <w:autoSpaceDN w:val="0"/>
              <w:adjustRightInd w:val="0"/>
              <w:spacing w:line="360" w:lineRule="auto"/>
              <w:rPr>
                <w:rFonts w:ascii="David" w:hAnsi="David"/>
                <w:szCs w:val="24"/>
                <w:rtl/>
                <w:lang w:eastAsia="he-IL"/>
              </w:rPr>
            </w:pPr>
            <w:r w:rsidRPr="00BB3277">
              <w:rPr>
                <w:rFonts w:ascii="David" w:hAnsi="David"/>
                <w:szCs w:val="24"/>
                <w:rtl/>
              </w:rPr>
              <w:t>17.2</w:t>
            </w:r>
          </w:p>
        </w:tc>
        <w:tc>
          <w:tcPr>
            <w:tcW w:w="3599" w:type="dxa"/>
            <w:shd w:val="clear" w:color="auto" w:fill="auto"/>
            <w:vAlign w:val="center"/>
          </w:tcPr>
          <w:p w14:paraId="7FBA2E30"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נבקש כי סעיף זה יכלול הגבלה של הפצת תוצרי העבודה של הספק לצד ג' שאינו המזמין/עורך המכרז ובהתאם לאמור יתווספו המשפטים הבאים: "לא תהיה לספק כל אחריות כלפי מקבל התוצרים שאינו המזמין/עורך המכרז. כמו כן, חל איסור על כל גורם שאינו המזמין/עורך המכרז להפיץ ו/או לשתף אדם אחר בתוכנם של התוצרים שהוכנו על ידי הספק, ללא אישור מפורש בכתב מהמזין/עורך המכרז ומהספק."</w:t>
            </w:r>
          </w:p>
        </w:tc>
        <w:tc>
          <w:tcPr>
            <w:tcW w:w="3427" w:type="dxa"/>
            <w:shd w:val="clear" w:color="auto" w:fill="auto"/>
            <w:vAlign w:val="center"/>
          </w:tcPr>
          <w:p w14:paraId="248AEB77" w14:textId="77777777" w:rsidR="00CA3E9F" w:rsidRPr="00BB3277" w:rsidRDefault="007A7FD5"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CA3E9F" w:rsidRPr="00BB3277" w14:paraId="22124C30" w14:textId="77777777" w:rsidTr="00062B02">
        <w:tc>
          <w:tcPr>
            <w:tcW w:w="627" w:type="dxa"/>
            <w:shd w:val="clear" w:color="auto" w:fill="auto"/>
            <w:vAlign w:val="center"/>
          </w:tcPr>
          <w:p w14:paraId="135158CF" w14:textId="77777777" w:rsidR="00CA3E9F" w:rsidRPr="002752AF" w:rsidRDefault="002752AF" w:rsidP="00E6585B">
            <w:pPr>
              <w:spacing w:line="360" w:lineRule="auto"/>
              <w:rPr>
                <w:rFonts w:ascii="David" w:hAnsi="David"/>
                <w:szCs w:val="24"/>
                <w:rtl/>
              </w:rPr>
            </w:pPr>
            <w:r>
              <w:rPr>
                <w:rFonts w:ascii="David" w:hAnsi="David" w:hint="cs"/>
                <w:szCs w:val="24"/>
                <w:rtl/>
              </w:rPr>
              <w:t>47.</w:t>
            </w:r>
          </w:p>
        </w:tc>
        <w:tc>
          <w:tcPr>
            <w:tcW w:w="1270" w:type="dxa"/>
            <w:shd w:val="clear" w:color="auto" w:fill="auto"/>
            <w:vAlign w:val="center"/>
          </w:tcPr>
          <w:p w14:paraId="32C8AFEE"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פרק ד'- הסכם</w:t>
            </w:r>
          </w:p>
        </w:tc>
        <w:tc>
          <w:tcPr>
            <w:tcW w:w="1093" w:type="dxa"/>
            <w:shd w:val="clear" w:color="auto" w:fill="auto"/>
            <w:vAlign w:val="center"/>
          </w:tcPr>
          <w:p w14:paraId="5811FB50" w14:textId="77777777" w:rsidR="00CA3E9F" w:rsidRPr="00BB3277" w:rsidRDefault="00CA3E9F" w:rsidP="00E6585B">
            <w:pPr>
              <w:autoSpaceDE w:val="0"/>
              <w:autoSpaceDN w:val="0"/>
              <w:adjustRightInd w:val="0"/>
              <w:spacing w:line="360" w:lineRule="auto"/>
              <w:rPr>
                <w:rFonts w:ascii="David" w:hAnsi="David"/>
                <w:szCs w:val="24"/>
                <w:rtl/>
                <w:lang w:eastAsia="he-IL"/>
              </w:rPr>
            </w:pPr>
            <w:r w:rsidRPr="00BB3277">
              <w:rPr>
                <w:rFonts w:ascii="David" w:hAnsi="David"/>
                <w:szCs w:val="24"/>
                <w:rtl/>
              </w:rPr>
              <w:t>17.1</w:t>
            </w:r>
          </w:p>
        </w:tc>
        <w:tc>
          <w:tcPr>
            <w:tcW w:w="3599" w:type="dxa"/>
            <w:shd w:val="clear" w:color="auto" w:fill="auto"/>
            <w:vAlign w:val="center"/>
          </w:tcPr>
          <w:p w14:paraId="44E316F3" w14:textId="77777777" w:rsidR="00CA3E9F" w:rsidRPr="00BB3277" w:rsidRDefault="00CA3E9F" w:rsidP="00E6585B">
            <w:pPr>
              <w:widowControl w:val="0"/>
              <w:spacing w:line="360" w:lineRule="auto"/>
              <w:rPr>
                <w:rFonts w:ascii="David" w:hAnsi="David"/>
                <w:szCs w:val="24"/>
                <w:rtl/>
              </w:rPr>
            </w:pPr>
            <w:r w:rsidRPr="00BB3277">
              <w:rPr>
                <w:rFonts w:ascii="David" w:hAnsi="David"/>
                <w:szCs w:val="24"/>
                <w:rtl/>
              </w:rPr>
              <w:t xml:space="preserve">נבקש להוסיף את הסעיף את: </w:t>
            </w:r>
          </w:p>
          <w:p w14:paraId="56F43334"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 xml:space="preserve">"למרות כל האמור לעיל, אחריותו של הספק תוגבל לנזקים ישירים בלבד אשר נגרמו על ידו. בכול מקרה, סכום השיפוי ו/או הפיצוי לו יהיה זכאי המזמין/עורך המכרז לא יעלה על גובה של פי שניים מגובה שכר הטרחה ששולם בפועל לספק עבור השירותים </w:t>
            </w:r>
            <w:r w:rsidRPr="00BB3277">
              <w:rPr>
                <w:rFonts w:ascii="David" w:hAnsi="David"/>
                <w:szCs w:val="24"/>
                <w:rtl/>
              </w:rPr>
              <w:lastRenderedPageBreak/>
              <w:t>נשוא הסכם ההתקשרות. הגבלת סכום האחריות לא תחול ביחס לנזקים ישירים שנגרמו עקב הונאה או פעולה בזדון של הספק או מי מטעמו".</w:t>
            </w:r>
          </w:p>
        </w:tc>
        <w:tc>
          <w:tcPr>
            <w:tcW w:w="3427" w:type="dxa"/>
            <w:shd w:val="clear" w:color="auto" w:fill="auto"/>
            <w:vAlign w:val="center"/>
          </w:tcPr>
          <w:p w14:paraId="715D444E" w14:textId="77777777" w:rsidR="00CA3E9F" w:rsidRPr="00BB3277" w:rsidRDefault="00876965" w:rsidP="00E6585B">
            <w:pPr>
              <w:spacing w:line="360" w:lineRule="auto"/>
              <w:rPr>
                <w:rFonts w:ascii="David" w:hAnsi="David"/>
                <w:b/>
                <w:bCs/>
                <w:color w:val="002060"/>
                <w:szCs w:val="24"/>
                <w:rtl/>
              </w:rPr>
            </w:pPr>
            <w:r>
              <w:rPr>
                <w:rFonts w:ascii="David" w:hAnsi="David" w:hint="cs"/>
                <w:b/>
                <w:bCs/>
                <w:color w:val="002060"/>
                <w:szCs w:val="24"/>
                <w:rtl/>
              </w:rPr>
              <w:lastRenderedPageBreak/>
              <w:t>הבקשה נדחית.</w:t>
            </w:r>
          </w:p>
        </w:tc>
      </w:tr>
      <w:tr w:rsidR="00CA3E9F" w:rsidRPr="00BB3277" w14:paraId="377844CC" w14:textId="77777777" w:rsidTr="00062B02">
        <w:tc>
          <w:tcPr>
            <w:tcW w:w="627" w:type="dxa"/>
            <w:shd w:val="clear" w:color="auto" w:fill="auto"/>
            <w:vAlign w:val="center"/>
          </w:tcPr>
          <w:p w14:paraId="33019DFD" w14:textId="77777777" w:rsidR="00CA3E9F" w:rsidRPr="002752AF" w:rsidRDefault="002752AF" w:rsidP="00E6585B">
            <w:pPr>
              <w:spacing w:line="360" w:lineRule="auto"/>
              <w:rPr>
                <w:rFonts w:ascii="David" w:hAnsi="David"/>
                <w:szCs w:val="24"/>
                <w:rtl/>
              </w:rPr>
            </w:pPr>
            <w:r>
              <w:rPr>
                <w:rFonts w:ascii="David" w:hAnsi="David" w:hint="cs"/>
                <w:szCs w:val="24"/>
                <w:rtl/>
              </w:rPr>
              <w:t>48.</w:t>
            </w:r>
          </w:p>
        </w:tc>
        <w:tc>
          <w:tcPr>
            <w:tcW w:w="1270" w:type="dxa"/>
            <w:shd w:val="clear" w:color="auto" w:fill="auto"/>
            <w:vAlign w:val="center"/>
          </w:tcPr>
          <w:p w14:paraId="6016B080" w14:textId="77777777" w:rsidR="00CA3E9F" w:rsidRPr="00BB3277" w:rsidRDefault="00CA3E9F" w:rsidP="00E6585B">
            <w:pPr>
              <w:autoSpaceDE w:val="0"/>
              <w:autoSpaceDN w:val="0"/>
              <w:adjustRightInd w:val="0"/>
              <w:spacing w:line="360" w:lineRule="auto"/>
              <w:rPr>
                <w:rFonts w:ascii="David" w:hAnsi="David"/>
                <w:szCs w:val="24"/>
                <w:rtl/>
              </w:rPr>
            </w:pPr>
            <w:r w:rsidRPr="00BB3277">
              <w:rPr>
                <w:rFonts w:ascii="David" w:hAnsi="David"/>
                <w:szCs w:val="24"/>
                <w:rtl/>
              </w:rPr>
              <w:t>פרק ד'- הסכם</w:t>
            </w:r>
          </w:p>
        </w:tc>
        <w:tc>
          <w:tcPr>
            <w:tcW w:w="1093" w:type="dxa"/>
            <w:shd w:val="clear" w:color="auto" w:fill="auto"/>
            <w:vAlign w:val="center"/>
          </w:tcPr>
          <w:p w14:paraId="617E042D" w14:textId="77777777" w:rsidR="00CA3E9F" w:rsidRPr="00BB3277" w:rsidRDefault="00CA3E9F" w:rsidP="00E6585B">
            <w:pPr>
              <w:autoSpaceDE w:val="0"/>
              <w:autoSpaceDN w:val="0"/>
              <w:adjustRightInd w:val="0"/>
              <w:spacing w:line="360" w:lineRule="auto"/>
              <w:rPr>
                <w:rFonts w:ascii="David" w:hAnsi="David"/>
                <w:szCs w:val="24"/>
                <w:rtl/>
                <w:lang w:eastAsia="he-IL"/>
              </w:rPr>
            </w:pPr>
            <w:r w:rsidRPr="00BB3277">
              <w:rPr>
                <w:rFonts w:ascii="David" w:hAnsi="David"/>
                <w:szCs w:val="24"/>
                <w:rtl/>
              </w:rPr>
              <w:t>20</w:t>
            </w:r>
          </w:p>
        </w:tc>
        <w:tc>
          <w:tcPr>
            <w:tcW w:w="3599" w:type="dxa"/>
            <w:shd w:val="clear" w:color="auto" w:fill="auto"/>
            <w:vAlign w:val="center"/>
          </w:tcPr>
          <w:p w14:paraId="3A731ED8" w14:textId="77777777" w:rsidR="00CA3E9F" w:rsidRPr="00BB3277" w:rsidRDefault="00CA3E9F" w:rsidP="00E6585B">
            <w:pPr>
              <w:widowControl w:val="0"/>
              <w:spacing w:line="360" w:lineRule="auto"/>
              <w:rPr>
                <w:rFonts w:ascii="David" w:hAnsi="David"/>
                <w:szCs w:val="24"/>
              </w:rPr>
            </w:pPr>
            <w:r w:rsidRPr="00BB3277">
              <w:rPr>
                <w:rFonts w:ascii="David" w:hAnsi="David"/>
                <w:szCs w:val="24"/>
                <w:rtl/>
              </w:rPr>
              <w:t>נבקש להוסיף כדלקמן: "על אף האמור לעיל, הספק יהיה רשאי להביא הסכם זה לידי סיום ע"י מתן הודעה של 30 יום מראש ובכתב למזמין/עורך המכרז במקרים הבאים:</w:t>
            </w:r>
          </w:p>
          <w:p w14:paraId="6D731EE8" w14:textId="77777777" w:rsidR="00CA3E9F" w:rsidRPr="00BB3277" w:rsidRDefault="00CA3E9F" w:rsidP="00E6585B">
            <w:pPr>
              <w:widowControl w:val="0"/>
              <w:spacing w:line="360" w:lineRule="auto"/>
              <w:rPr>
                <w:rFonts w:ascii="David" w:hAnsi="David"/>
                <w:szCs w:val="24"/>
              </w:rPr>
            </w:pPr>
            <w:r w:rsidRPr="00BB3277">
              <w:rPr>
                <w:rFonts w:ascii="David" w:hAnsi="David"/>
                <w:szCs w:val="24"/>
                <w:rtl/>
              </w:rPr>
              <w:t>1. הספק יימצא במצב של ניגוד עניינים;</w:t>
            </w:r>
          </w:p>
          <w:p w14:paraId="74758D55" w14:textId="77777777" w:rsidR="00CA3E9F" w:rsidRPr="00BB3277" w:rsidRDefault="00CA3E9F" w:rsidP="00E6585B">
            <w:pPr>
              <w:widowControl w:val="0"/>
              <w:spacing w:line="360" w:lineRule="auto"/>
              <w:rPr>
                <w:rFonts w:ascii="David" w:hAnsi="David"/>
                <w:szCs w:val="24"/>
              </w:rPr>
            </w:pPr>
            <w:r w:rsidRPr="00BB3277">
              <w:rPr>
                <w:rFonts w:ascii="David" w:hAnsi="David"/>
                <w:szCs w:val="24"/>
                <w:rtl/>
              </w:rPr>
              <w:t>2. מקום בו הדין או הוראה מקצועית כלשהי אוסרים על הספק להמשיך את מתן השירות;</w:t>
            </w:r>
          </w:p>
          <w:p w14:paraId="5CBBFB2D" w14:textId="77777777" w:rsidR="00CA3E9F" w:rsidRPr="00BB3277" w:rsidRDefault="00CA3E9F" w:rsidP="00E6585B">
            <w:pPr>
              <w:tabs>
                <w:tab w:val="left" w:pos="8617"/>
              </w:tabs>
              <w:spacing w:line="360" w:lineRule="auto"/>
              <w:rPr>
                <w:rFonts w:ascii="David" w:hAnsi="David"/>
                <w:szCs w:val="24"/>
                <w:rtl/>
              </w:rPr>
            </w:pPr>
            <w:r w:rsidRPr="00BB3277">
              <w:rPr>
                <w:rFonts w:ascii="David" w:hAnsi="David"/>
                <w:szCs w:val="24"/>
                <w:rtl/>
              </w:rPr>
              <w:t>3. אי תשלום שכר טרחה על ידי המזמין/עורך המכרז, במלואו ובמועדו".</w:t>
            </w:r>
          </w:p>
        </w:tc>
        <w:tc>
          <w:tcPr>
            <w:tcW w:w="3427" w:type="dxa"/>
            <w:shd w:val="clear" w:color="auto" w:fill="auto"/>
            <w:vAlign w:val="center"/>
          </w:tcPr>
          <w:p w14:paraId="329FCC95" w14:textId="77777777" w:rsidR="00CA3E9F" w:rsidRPr="00BB3277" w:rsidRDefault="00876965"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D42A05" w:rsidRPr="00BB3277" w14:paraId="35A532F5" w14:textId="77777777" w:rsidTr="00062B02">
        <w:tc>
          <w:tcPr>
            <w:tcW w:w="627" w:type="dxa"/>
            <w:shd w:val="clear" w:color="auto" w:fill="auto"/>
            <w:vAlign w:val="center"/>
          </w:tcPr>
          <w:p w14:paraId="1BF429B1" w14:textId="77777777" w:rsidR="00D42A05" w:rsidRPr="002752AF" w:rsidRDefault="002752AF" w:rsidP="00E6585B">
            <w:pPr>
              <w:spacing w:line="360" w:lineRule="auto"/>
              <w:rPr>
                <w:rFonts w:ascii="David" w:hAnsi="David"/>
                <w:szCs w:val="24"/>
                <w:rtl/>
              </w:rPr>
            </w:pPr>
            <w:r>
              <w:rPr>
                <w:rFonts w:ascii="David" w:hAnsi="David" w:hint="cs"/>
                <w:szCs w:val="24"/>
                <w:rtl/>
              </w:rPr>
              <w:t>49.</w:t>
            </w:r>
          </w:p>
        </w:tc>
        <w:tc>
          <w:tcPr>
            <w:tcW w:w="1270" w:type="dxa"/>
            <w:shd w:val="clear" w:color="auto" w:fill="auto"/>
            <w:vAlign w:val="center"/>
          </w:tcPr>
          <w:p w14:paraId="00F02E24" w14:textId="77777777" w:rsidR="00D42A05" w:rsidRPr="00BB3277" w:rsidRDefault="00D42A05" w:rsidP="00E6585B">
            <w:pPr>
              <w:autoSpaceDE w:val="0"/>
              <w:autoSpaceDN w:val="0"/>
              <w:adjustRightInd w:val="0"/>
              <w:spacing w:line="360" w:lineRule="auto"/>
              <w:rPr>
                <w:rFonts w:ascii="David" w:hAnsi="David"/>
                <w:szCs w:val="24"/>
                <w:rtl/>
              </w:rPr>
            </w:pPr>
            <w:r w:rsidRPr="00BB3277">
              <w:rPr>
                <w:rFonts w:ascii="David" w:hAnsi="David"/>
                <w:szCs w:val="24"/>
                <w:rtl/>
              </w:rPr>
              <w:t>פרק ב' - חוברת ההצעה</w:t>
            </w:r>
          </w:p>
        </w:tc>
        <w:tc>
          <w:tcPr>
            <w:tcW w:w="1093" w:type="dxa"/>
            <w:shd w:val="clear" w:color="auto" w:fill="auto"/>
            <w:vAlign w:val="center"/>
          </w:tcPr>
          <w:p w14:paraId="1926CF75" w14:textId="77777777" w:rsidR="00D42A05" w:rsidRPr="00BB3277" w:rsidRDefault="00D42A05" w:rsidP="00E6585B">
            <w:pPr>
              <w:autoSpaceDE w:val="0"/>
              <w:autoSpaceDN w:val="0"/>
              <w:adjustRightInd w:val="0"/>
              <w:spacing w:line="360" w:lineRule="auto"/>
              <w:rPr>
                <w:rFonts w:ascii="David" w:hAnsi="David"/>
                <w:szCs w:val="24"/>
                <w:rtl/>
              </w:rPr>
            </w:pPr>
            <w:r w:rsidRPr="00BB3277">
              <w:rPr>
                <w:rFonts w:ascii="David" w:hAnsi="David"/>
                <w:szCs w:val="24"/>
                <w:rtl/>
              </w:rPr>
              <w:t>2.2.6</w:t>
            </w:r>
          </w:p>
        </w:tc>
        <w:tc>
          <w:tcPr>
            <w:tcW w:w="3599" w:type="dxa"/>
            <w:shd w:val="clear" w:color="auto" w:fill="auto"/>
            <w:vAlign w:val="center"/>
          </w:tcPr>
          <w:p w14:paraId="00F16DB6" w14:textId="77777777" w:rsidR="00D42A05" w:rsidRPr="00BB3277" w:rsidRDefault="00D42A05" w:rsidP="00E6585B">
            <w:pPr>
              <w:widowControl w:val="0"/>
              <w:spacing w:line="360" w:lineRule="auto"/>
              <w:rPr>
                <w:rFonts w:ascii="David" w:hAnsi="David"/>
                <w:szCs w:val="24"/>
                <w:rtl/>
              </w:rPr>
            </w:pPr>
            <w:r w:rsidRPr="00BB3277">
              <w:rPr>
                <w:rFonts w:ascii="David" w:hAnsi="David"/>
                <w:szCs w:val="24"/>
                <w:rtl/>
              </w:rPr>
              <w:t xml:space="preserve">נודה להבהרה בנוגע למילוי הטבלה - האם עבור כל יועץ נדרש להכין טבלה נפרדת או הכוונה היא למלא שורה נפרדת עבור כל יועץ? </w:t>
            </w:r>
          </w:p>
        </w:tc>
        <w:tc>
          <w:tcPr>
            <w:tcW w:w="3427" w:type="dxa"/>
            <w:shd w:val="clear" w:color="auto" w:fill="auto"/>
            <w:vAlign w:val="center"/>
          </w:tcPr>
          <w:p w14:paraId="490A928E" w14:textId="14D3B409" w:rsidR="00D42A05" w:rsidRPr="00BB3277" w:rsidRDefault="00C41909" w:rsidP="00E6585B">
            <w:pPr>
              <w:spacing w:line="360" w:lineRule="auto"/>
              <w:rPr>
                <w:rFonts w:ascii="David" w:hAnsi="David"/>
                <w:b/>
                <w:bCs/>
                <w:color w:val="002060"/>
                <w:szCs w:val="24"/>
                <w:rtl/>
              </w:rPr>
            </w:pPr>
            <w:r>
              <w:rPr>
                <w:rFonts w:ascii="David" w:hAnsi="David" w:hint="cs"/>
                <w:b/>
                <w:bCs/>
                <w:color w:val="002060"/>
                <w:szCs w:val="24"/>
                <w:rtl/>
              </w:rPr>
              <w:t>עבור כל יועץ נדרשת טבלה המפרטת את הניסיון</w:t>
            </w:r>
            <w:r w:rsidR="008447ED">
              <w:rPr>
                <w:rFonts w:ascii="David" w:hAnsi="David" w:hint="cs"/>
                <w:b/>
                <w:bCs/>
                <w:color w:val="002060"/>
                <w:szCs w:val="24"/>
                <w:rtl/>
              </w:rPr>
              <w:t xml:space="preserve"> הרלוונטי</w:t>
            </w:r>
            <w:r>
              <w:rPr>
                <w:rFonts w:ascii="David" w:hAnsi="David" w:hint="cs"/>
                <w:b/>
                <w:bCs/>
                <w:color w:val="002060"/>
                <w:szCs w:val="24"/>
                <w:rtl/>
              </w:rPr>
              <w:t>.</w:t>
            </w:r>
          </w:p>
        </w:tc>
      </w:tr>
      <w:tr w:rsidR="00D42A05" w:rsidRPr="00BB3277" w14:paraId="42D7436C" w14:textId="77777777" w:rsidTr="00062B02">
        <w:tc>
          <w:tcPr>
            <w:tcW w:w="627" w:type="dxa"/>
            <w:shd w:val="clear" w:color="auto" w:fill="auto"/>
            <w:vAlign w:val="center"/>
          </w:tcPr>
          <w:p w14:paraId="1DA0B4C7" w14:textId="77777777" w:rsidR="00D42A05" w:rsidRPr="002752AF" w:rsidRDefault="002752AF" w:rsidP="00E6585B">
            <w:pPr>
              <w:spacing w:line="360" w:lineRule="auto"/>
              <w:rPr>
                <w:rFonts w:ascii="David" w:hAnsi="David"/>
                <w:szCs w:val="24"/>
                <w:rtl/>
              </w:rPr>
            </w:pPr>
            <w:r>
              <w:rPr>
                <w:rFonts w:ascii="David" w:hAnsi="David" w:hint="cs"/>
                <w:szCs w:val="24"/>
                <w:rtl/>
              </w:rPr>
              <w:t>50.</w:t>
            </w:r>
          </w:p>
        </w:tc>
        <w:tc>
          <w:tcPr>
            <w:tcW w:w="1270" w:type="dxa"/>
            <w:shd w:val="clear" w:color="auto" w:fill="auto"/>
            <w:vAlign w:val="center"/>
          </w:tcPr>
          <w:p w14:paraId="3943EC9E" w14:textId="77777777" w:rsidR="00D42A05" w:rsidRPr="00BB3277" w:rsidRDefault="00D42A05" w:rsidP="00E6585B">
            <w:pPr>
              <w:autoSpaceDE w:val="0"/>
              <w:autoSpaceDN w:val="0"/>
              <w:adjustRightInd w:val="0"/>
              <w:spacing w:line="360" w:lineRule="auto"/>
              <w:rPr>
                <w:rFonts w:ascii="David" w:hAnsi="David"/>
                <w:szCs w:val="24"/>
                <w:rtl/>
              </w:rPr>
            </w:pPr>
            <w:r w:rsidRPr="00BB3277">
              <w:rPr>
                <w:rFonts w:ascii="David" w:hAnsi="David"/>
                <w:szCs w:val="24"/>
                <w:rtl/>
              </w:rPr>
              <w:t>פרק ב' - חוברת ההצעה</w:t>
            </w:r>
          </w:p>
        </w:tc>
        <w:tc>
          <w:tcPr>
            <w:tcW w:w="1093" w:type="dxa"/>
            <w:shd w:val="clear" w:color="auto" w:fill="auto"/>
            <w:vAlign w:val="center"/>
          </w:tcPr>
          <w:p w14:paraId="7DD93752" w14:textId="77777777" w:rsidR="00D42A05" w:rsidRPr="00BB3277" w:rsidRDefault="00D42A05" w:rsidP="00E6585B">
            <w:pPr>
              <w:autoSpaceDE w:val="0"/>
              <w:autoSpaceDN w:val="0"/>
              <w:adjustRightInd w:val="0"/>
              <w:spacing w:line="360" w:lineRule="auto"/>
              <w:rPr>
                <w:rFonts w:ascii="David" w:hAnsi="David"/>
                <w:szCs w:val="24"/>
                <w:rtl/>
              </w:rPr>
            </w:pPr>
            <w:r w:rsidRPr="00BB3277">
              <w:rPr>
                <w:rFonts w:ascii="David" w:hAnsi="David"/>
                <w:szCs w:val="24"/>
                <w:rtl/>
              </w:rPr>
              <w:t>2.2.7</w:t>
            </w:r>
          </w:p>
        </w:tc>
        <w:tc>
          <w:tcPr>
            <w:tcW w:w="3599" w:type="dxa"/>
            <w:shd w:val="clear" w:color="auto" w:fill="auto"/>
            <w:vAlign w:val="center"/>
          </w:tcPr>
          <w:p w14:paraId="112C4166" w14:textId="77777777" w:rsidR="00D42A05" w:rsidRPr="00BB3277" w:rsidRDefault="00D42A05" w:rsidP="00E6585B">
            <w:pPr>
              <w:widowControl w:val="0"/>
              <w:spacing w:line="360" w:lineRule="auto"/>
              <w:rPr>
                <w:rFonts w:ascii="David" w:hAnsi="David"/>
                <w:szCs w:val="24"/>
                <w:rtl/>
              </w:rPr>
            </w:pPr>
            <w:r w:rsidRPr="00BB3277">
              <w:rPr>
                <w:rFonts w:ascii="David" w:hAnsi="David"/>
                <w:szCs w:val="24"/>
                <w:rtl/>
              </w:rPr>
              <w:t xml:space="preserve">נודה להבהרה בנוגע למילוי הטבלה - האם עבור כל יועץ נדרש להכין טבלה נפרדת או הכוונה היא למלא שורה נפרדת עבור כל יועץ? </w:t>
            </w:r>
          </w:p>
        </w:tc>
        <w:tc>
          <w:tcPr>
            <w:tcW w:w="3427" w:type="dxa"/>
            <w:shd w:val="clear" w:color="auto" w:fill="auto"/>
            <w:vAlign w:val="center"/>
          </w:tcPr>
          <w:p w14:paraId="69D59C3A" w14:textId="16B1C1BF" w:rsidR="00D42A05" w:rsidRPr="00BB3277" w:rsidRDefault="008447ED" w:rsidP="00E6585B">
            <w:pPr>
              <w:spacing w:line="360" w:lineRule="auto"/>
              <w:rPr>
                <w:rFonts w:ascii="David" w:hAnsi="David"/>
                <w:b/>
                <w:bCs/>
                <w:color w:val="002060"/>
                <w:szCs w:val="24"/>
                <w:rtl/>
              </w:rPr>
            </w:pPr>
            <w:r>
              <w:rPr>
                <w:rFonts w:ascii="David" w:hAnsi="David" w:hint="cs"/>
                <w:b/>
                <w:bCs/>
                <w:color w:val="002060"/>
                <w:szCs w:val="24"/>
                <w:rtl/>
              </w:rPr>
              <w:t>כנ"ל</w:t>
            </w:r>
            <w:r w:rsidR="00C41909">
              <w:rPr>
                <w:rFonts w:ascii="David" w:hAnsi="David" w:hint="cs"/>
                <w:b/>
                <w:bCs/>
                <w:color w:val="002060"/>
                <w:szCs w:val="24"/>
                <w:rtl/>
              </w:rPr>
              <w:t>.</w:t>
            </w:r>
          </w:p>
        </w:tc>
      </w:tr>
      <w:tr w:rsidR="00D42A05" w:rsidRPr="00BB3277" w14:paraId="7C4363AD" w14:textId="77777777" w:rsidTr="00062B02">
        <w:tc>
          <w:tcPr>
            <w:tcW w:w="627" w:type="dxa"/>
            <w:shd w:val="clear" w:color="auto" w:fill="auto"/>
            <w:vAlign w:val="center"/>
          </w:tcPr>
          <w:p w14:paraId="574264B8" w14:textId="77777777" w:rsidR="00D42A05" w:rsidRPr="002752AF" w:rsidRDefault="002752AF" w:rsidP="00E6585B">
            <w:pPr>
              <w:spacing w:line="360" w:lineRule="auto"/>
              <w:rPr>
                <w:rFonts w:ascii="David" w:hAnsi="David"/>
                <w:szCs w:val="24"/>
                <w:rtl/>
              </w:rPr>
            </w:pPr>
            <w:r>
              <w:rPr>
                <w:rFonts w:ascii="David" w:hAnsi="David" w:hint="cs"/>
                <w:szCs w:val="24"/>
                <w:rtl/>
              </w:rPr>
              <w:t>51.</w:t>
            </w:r>
          </w:p>
        </w:tc>
        <w:tc>
          <w:tcPr>
            <w:tcW w:w="1270" w:type="dxa"/>
            <w:shd w:val="clear" w:color="auto" w:fill="auto"/>
            <w:vAlign w:val="center"/>
          </w:tcPr>
          <w:p w14:paraId="291EC28F" w14:textId="77777777" w:rsidR="00D42A05" w:rsidRPr="00BB3277" w:rsidRDefault="00D42A05" w:rsidP="00E6585B">
            <w:pPr>
              <w:autoSpaceDE w:val="0"/>
              <w:autoSpaceDN w:val="0"/>
              <w:adjustRightInd w:val="0"/>
              <w:spacing w:line="360" w:lineRule="auto"/>
              <w:rPr>
                <w:rFonts w:ascii="David" w:hAnsi="David"/>
                <w:szCs w:val="24"/>
                <w:rtl/>
              </w:rPr>
            </w:pPr>
            <w:r w:rsidRPr="00BB3277">
              <w:rPr>
                <w:rFonts w:ascii="David" w:hAnsi="David"/>
                <w:szCs w:val="24"/>
                <w:rtl/>
              </w:rPr>
              <w:t>פרק ב' - חוברת ההצעה</w:t>
            </w:r>
          </w:p>
        </w:tc>
        <w:tc>
          <w:tcPr>
            <w:tcW w:w="1093" w:type="dxa"/>
            <w:shd w:val="clear" w:color="auto" w:fill="auto"/>
            <w:vAlign w:val="center"/>
          </w:tcPr>
          <w:p w14:paraId="1C1AA804" w14:textId="77777777" w:rsidR="00D42A05" w:rsidRPr="00BB3277" w:rsidRDefault="00D42A05" w:rsidP="00E6585B">
            <w:pPr>
              <w:autoSpaceDE w:val="0"/>
              <w:autoSpaceDN w:val="0"/>
              <w:adjustRightInd w:val="0"/>
              <w:spacing w:line="360" w:lineRule="auto"/>
              <w:rPr>
                <w:rFonts w:ascii="David" w:hAnsi="David"/>
                <w:szCs w:val="24"/>
                <w:rtl/>
              </w:rPr>
            </w:pPr>
            <w:r w:rsidRPr="00BB3277">
              <w:rPr>
                <w:rFonts w:ascii="David" w:hAnsi="David"/>
                <w:szCs w:val="24"/>
                <w:rtl/>
              </w:rPr>
              <w:t>2.3</w:t>
            </w:r>
          </w:p>
        </w:tc>
        <w:tc>
          <w:tcPr>
            <w:tcW w:w="3599" w:type="dxa"/>
            <w:shd w:val="clear" w:color="auto" w:fill="auto"/>
            <w:vAlign w:val="center"/>
          </w:tcPr>
          <w:p w14:paraId="45AC608B" w14:textId="77777777" w:rsidR="00D42A05" w:rsidRPr="00BB3277" w:rsidRDefault="00D42A05" w:rsidP="00E6585B">
            <w:pPr>
              <w:tabs>
                <w:tab w:val="left" w:pos="471"/>
                <w:tab w:val="left" w:pos="942"/>
              </w:tabs>
              <w:spacing w:line="360" w:lineRule="auto"/>
              <w:rPr>
                <w:rFonts w:ascii="David" w:hAnsi="David"/>
                <w:szCs w:val="24"/>
                <w:rtl/>
              </w:rPr>
            </w:pPr>
            <w:r w:rsidRPr="00BB3277">
              <w:rPr>
                <w:rFonts w:ascii="David" w:hAnsi="David"/>
                <w:szCs w:val="24"/>
                <w:rtl/>
              </w:rPr>
              <w:t>נדרש למלא את טבלת הניסיון בעבור סל א', עפ"י תנאי הסף של המציע, אך בפרק 4 "תנאי סף המקצועיים" לא מופיעים תנאי סף המתייחסים המציע (אלא רק לאנשי הצוות המקצועי).</w:t>
            </w:r>
          </w:p>
          <w:p w14:paraId="01008C17" w14:textId="77777777" w:rsidR="00D42A05" w:rsidRPr="00BB3277" w:rsidRDefault="00D42A05" w:rsidP="00E6585B">
            <w:pPr>
              <w:widowControl w:val="0"/>
              <w:spacing w:line="360" w:lineRule="auto"/>
              <w:rPr>
                <w:rFonts w:ascii="David" w:hAnsi="David"/>
                <w:szCs w:val="24"/>
                <w:rtl/>
              </w:rPr>
            </w:pPr>
            <w:r w:rsidRPr="00BB3277">
              <w:rPr>
                <w:rFonts w:ascii="David" w:hAnsi="David"/>
                <w:szCs w:val="24"/>
                <w:rtl/>
              </w:rPr>
              <w:t>על בסיס אילו דרישות יש למלא את טבלת הניסיון?</w:t>
            </w:r>
          </w:p>
        </w:tc>
        <w:tc>
          <w:tcPr>
            <w:tcW w:w="3427" w:type="dxa"/>
            <w:shd w:val="clear" w:color="auto" w:fill="auto"/>
            <w:vAlign w:val="center"/>
          </w:tcPr>
          <w:p w14:paraId="3E3EC0B3" w14:textId="77777777" w:rsidR="00F97CC5" w:rsidRDefault="00F97CC5" w:rsidP="00E6585B">
            <w:pPr>
              <w:spacing w:line="360" w:lineRule="auto"/>
              <w:rPr>
                <w:rFonts w:ascii="David" w:hAnsi="David"/>
                <w:b/>
                <w:bCs/>
                <w:color w:val="002060"/>
                <w:szCs w:val="24"/>
                <w:rtl/>
              </w:rPr>
            </w:pPr>
            <w:r>
              <w:rPr>
                <w:rFonts w:ascii="David" w:hAnsi="David" w:hint="cs"/>
                <w:b/>
                <w:bCs/>
                <w:color w:val="002060"/>
                <w:szCs w:val="24"/>
                <w:rtl/>
              </w:rPr>
              <w:t>ה</w:t>
            </w:r>
            <w:r w:rsidR="00876965">
              <w:rPr>
                <w:rFonts w:ascii="David" w:hAnsi="David" w:hint="cs"/>
                <w:b/>
                <w:bCs/>
                <w:color w:val="002060"/>
                <w:szCs w:val="24"/>
                <w:rtl/>
              </w:rPr>
              <w:t>מציע לא חייב להיות בעל ניסיון מקצועי</w:t>
            </w:r>
            <w:r w:rsidR="0002099F">
              <w:rPr>
                <w:rFonts w:ascii="David" w:hAnsi="David" w:hint="cs"/>
                <w:b/>
                <w:bCs/>
                <w:color w:val="002060"/>
                <w:szCs w:val="24"/>
                <w:rtl/>
              </w:rPr>
              <w:t>.</w:t>
            </w:r>
            <w:r w:rsidR="000456B7">
              <w:rPr>
                <w:rFonts w:ascii="David" w:hAnsi="David" w:hint="cs"/>
                <w:b/>
                <w:bCs/>
                <w:color w:val="002060"/>
                <w:szCs w:val="24"/>
                <w:rtl/>
              </w:rPr>
              <w:t xml:space="preserve"> </w:t>
            </w:r>
          </w:p>
          <w:p w14:paraId="0D0B0ECC" w14:textId="70B6E394" w:rsidR="00D42A05" w:rsidRPr="00BB3277" w:rsidRDefault="000456B7" w:rsidP="00E6585B">
            <w:pPr>
              <w:spacing w:line="360" w:lineRule="auto"/>
              <w:rPr>
                <w:rFonts w:ascii="David" w:hAnsi="David"/>
                <w:b/>
                <w:bCs/>
                <w:color w:val="002060"/>
                <w:szCs w:val="24"/>
                <w:rtl/>
              </w:rPr>
            </w:pPr>
            <w:r>
              <w:rPr>
                <w:rFonts w:ascii="David" w:hAnsi="David" w:hint="cs"/>
                <w:b/>
                <w:bCs/>
                <w:color w:val="002060"/>
                <w:szCs w:val="24"/>
                <w:rtl/>
              </w:rPr>
              <w:t xml:space="preserve">במידה </w:t>
            </w:r>
            <w:r w:rsidR="00F97CC5">
              <w:rPr>
                <w:rFonts w:ascii="David" w:hAnsi="David" w:hint="cs"/>
                <w:b/>
                <w:bCs/>
                <w:color w:val="002060"/>
                <w:szCs w:val="24"/>
                <w:rtl/>
              </w:rPr>
              <w:t>והניסיון קיים, על המציע</w:t>
            </w:r>
            <w:r>
              <w:rPr>
                <w:rFonts w:ascii="David" w:hAnsi="David" w:hint="cs"/>
                <w:b/>
                <w:bCs/>
                <w:color w:val="002060"/>
                <w:szCs w:val="24"/>
                <w:rtl/>
              </w:rPr>
              <w:t xml:space="preserve"> לפרט </w:t>
            </w:r>
            <w:r w:rsidR="00F97CC5">
              <w:rPr>
                <w:rFonts w:ascii="David" w:hAnsi="David" w:hint="cs"/>
                <w:b/>
                <w:bCs/>
                <w:color w:val="002060"/>
                <w:szCs w:val="24"/>
                <w:rtl/>
              </w:rPr>
              <w:t xml:space="preserve">אודותיו </w:t>
            </w:r>
            <w:r>
              <w:rPr>
                <w:rFonts w:ascii="David" w:hAnsi="David" w:hint="cs"/>
                <w:b/>
                <w:bCs/>
                <w:color w:val="002060"/>
                <w:szCs w:val="24"/>
                <w:rtl/>
              </w:rPr>
              <w:t>בהתאם לטבלה בסעיף 2.3.</w:t>
            </w:r>
          </w:p>
        </w:tc>
      </w:tr>
      <w:tr w:rsidR="00D42A05" w:rsidRPr="00BB3277" w14:paraId="2FC1B19C" w14:textId="77777777" w:rsidTr="00062B02">
        <w:tc>
          <w:tcPr>
            <w:tcW w:w="627" w:type="dxa"/>
            <w:shd w:val="clear" w:color="auto" w:fill="auto"/>
            <w:vAlign w:val="center"/>
          </w:tcPr>
          <w:p w14:paraId="4053D8B3" w14:textId="77777777" w:rsidR="00D42A05" w:rsidRPr="002752AF" w:rsidRDefault="002752AF" w:rsidP="00E6585B">
            <w:pPr>
              <w:spacing w:line="360" w:lineRule="auto"/>
              <w:rPr>
                <w:rFonts w:ascii="David" w:hAnsi="David"/>
                <w:szCs w:val="24"/>
                <w:rtl/>
              </w:rPr>
            </w:pPr>
            <w:r>
              <w:rPr>
                <w:rFonts w:ascii="David" w:hAnsi="David" w:hint="cs"/>
                <w:szCs w:val="24"/>
                <w:rtl/>
              </w:rPr>
              <w:t>52.</w:t>
            </w:r>
          </w:p>
        </w:tc>
        <w:tc>
          <w:tcPr>
            <w:tcW w:w="1270" w:type="dxa"/>
            <w:shd w:val="clear" w:color="auto" w:fill="auto"/>
            <w:vAlign w:val="center"/>
          </w:tcPr>
          <w:p w14:paraId="6BAD1C06" w14:textId="77777777" w:rsidR="00D42A05" w:rsidRPr="00BB3277" w:rsidRDefault="00D42A05" w:rsidP="00E6585B">
            <w:pPr>
              <w:autoSpaceDE w:val="0"/>
              <w:autoSpaceDN w:val="0"/>
              <w:adjustRightInd w:val="0"/>
              <w:spacing w:line="360" w:lineRule="auto"/>
              <w:rPr>
                <w:rFonts w:ascii="David" w:hAnsi="David"/>
                <w:szCs w:val="24"/>
                <w:rtl/>
              </w:rPr>
            </w:pPr>
            <w:r w:rsidRPr="00BB3277">
              <w:rPr>
                <w:rFonts w:ascii="David" w:hAnsi="David"/>
                <w:szCs w:val="24"/>
                <w:rtl/>
              </w:rPr>
              <w:t xml:space="preserve">פרא א' </w:t>
            </w:r>
          </w:p>
          <w:p w14:paraId="6B18F994" w14:textId="77777777" w:rsidR="00D42A05" w:rsidRPr="00BB3277" w:rsidRDefault="00D42A05" w:rsidP="00E6585B">
            <w:pPr>
              <w:autoSpaceDE w:val="0"/>
              <w:autoSpaceDN w:val="0"/>
              <w:adjustRightInd w:val="0"/>
              <w:spacing w:line="360" w:lineRule="auto"/>
              <w:rPr>
                <w:rFonts w:ascii="David" w:hAnsi="David"/>
                <w:szCs w:val="24"/>
                <w:rtl/>
              </w:rPr>
            </w:pPr>
            <w:r w:rsidRPr="00BB3277">
              <w:rPr>
                <w:rFonts w:ascii="David" w:hAnsi="David"/>
                <w:szCs w:val="24"/>
                <w:rtl/>
              </w:rPr>
              <w:t>הליך המכרז</w:t>
            </w:r>
          </w:p>
        </w:tc>
        <w:tc>
          <w:tcPr>
            <w:tcW w:w="1093" w:type="dxa"/>
            <w:shd w:val="clear" w:color="auto" w:fill="auto"/>
            <w:vAlign w:val="center"/>
          </w:tcPr>
          <w:p w14:paraId="382B9615" w14:textId="77777777" w:rsidR="00D42A05" w:rsidRPr="00BB3277" w:rsidRDefault="00C80BF2" w:rsidP="00E6585B">
            <w:pPr>
              <w:autoSpaceDE w:val="0"/>
              <w:autoSpaceDN w:val="0"/>
              <w:adjustRightInd w:val="0"/>
              <w:spacing w:line="360" w:lineRule="auto"/>
              <w:rPr>
                <w:rFonts w:ascii="David" w:hAnsi="David"/>
                <w:szCs w:val="24"/>
                <w:rtl/>
              </w:rPr>
            </w:pPr>
            <w:r w:rsidRPr="00BB3277">
              <w:rPr>
                <w:rFonts w:ascii="David" w:hAnsi="David"/>
                <w:szCs w:val="24"/>
                <w:rtl/>
              </w:rPr>
              <w:t>4.1.2.2</w:t>
            </w:r>
          </w:p>
        </w:tc>
        <w:tc>
          <w:tcPr>
            <w:tcW w:w="3599" w:type="dxa"/>
            <w:shd w:val="clear" w:color="auto" w:fill="auto"/>
            <w:vAlign w:val="center"/>
          </w:tcPr>
          <w:p w14:paraId="7B296C15" w14:textId="77777777" w:rsidR="00D42A05" w:rsidRPr="00BB3277" w:rsidRDefault="00C80BF2" w:rsidP="00E6585B">
            <w:pPr>
              <w:widowControl w:val="0"/>
              <w:spacing w:line="360" w:lineRule="auto"/>
              <w:rPr>
                <w:rFonts w:ascii="David" w:hAnsi="David"/>
                <w:szCs w:val="24"/>
                <w:rtl/>
              </w:rPr>
            </w:pPr>
            <w:r w:rsidRPr="00BB3277">
              <w:rPr>
                <w:rFonts w:ascii="David" w:hAnsi="David"/>
                <w:szCs w:val="24"/>
                <w:rtl/>
              </w:rPr>
              <w:t>האם המועמד מטעם המציע שהיה שותף כחבר צוות בתכניות בינוי</w:t>
            </w:r>
            <w:r w:rsidR="00C41909">
              <w:rPr>
                <w:rFonts w:ascii="David" w:hAnsi="David" w:hint="cs"/>
                <w:szCs w:val="24"/>
                <w:rtl/>
              </w:rPr>
              <w:t xml:space="preserve"> </w:t>
            </w:r>
            <w:r w:rsidRPr="00BB3277">
              <w:rPr>
                <w:rFonts w:ascii="David" w:hAnsi="David"/>
                <w:szCs w:val="24"/>
                <w:rtl/>
              </w:rPr>
              <w:t>ערים או מתאר עומד בתנאי הסף?</w:t>
            </w:r>
          </w:p>
        </w:tc>
        <w:tc>
          <w:tcPr>
            <w:tcW w:w="3427" w:type="dxa"/>
            <w:shd w:val="clear" w:color="auto" w:fill="auto"/>
            <w:vAlign w:val="center"/>
          </w:tcPr>
          <w:p w14:paraId="7F245444" w14:textId="77777777" w:rsidR="00D42A05" w:rsidRPr="00BB3277" w:rsidRDefault="00E37C62" w:rsidP="00E6585B">
            <w:pPr>
              <w:spacing w:line="360" w:lineRule="auto"/>
              <w:rPr>
                <w:rFonts w:ascii="David" w:hAnsi="David"/>
                <w:b/>
                <w:bCs/>
                <w:color w:val="002060"/>
                <w:szCs w:val="24"/>
                <w:rtl/>
              </w:rPr>
            </w:pPr>
            <w:r>
              <w:rPr>
                <w:rFonts w:ascii="David" w:hAnsi="David" w:hint="cs"/>
                <w:b/>
                <w:bCs/>
                <w:color w:val="002060"/>
                <w:szCs w:val="24"/>
                <w:rtl/>
              </w:rPr>
              <w:t>כן, ובתנאי שב</w:t>
            </w:r>
            <w:r w:rsidR="00093315">
              <w:rPr>
                <w:rFonts w:ascii="David" w:hAnsi="David" w:hint="cs"/>
                <w:b/>
                <w:bCs/>
                <w:color w:val="002060"/>
                <w:szCs w:val="24"/>
                <w:rtl/>
              </w:rPr>
              <w:t>תוכני</w:t>
            </w:r>
            <w:r>
              <w:rPr>
                <w:rFonts w:ascii="David" w:hAnsi="David" w:hint="cs"/>
                <w:b/>
                <w:bCs/>
                <w:color w:val="002060"/>
                <w:szCs w:val="24"/>
                <w:rtl/>
              </w:rPr>
              <w:t>ת נדרש "ניתוח השפעות סביבתיות הנוגעות למתקני תשתית ומתקנים נלווים".</w:t>
            </w:r>
          </w:p>
        </w:tc>
      </w:tr>
      <w:tr w:rsidR="00D42A05" w:rsidRPr="00BB3277" w14:paraId="3C0AA3FA" w14:textId="77777777" w:rsidTr="00062B02">
        <w:tc>
          <w:tcPr>
            <w:tcW w:w="627" w:type="dxa"/>
            <w:shd w:val="clear" w:color="auto" w:fill="auto"/>
            <w:vAlign w:val="center"/>
          </w:tcPr>
          <w:p w14:paraId="34C77FB8" w14:textId="77777777" w:rsidR="00D42A05" w:rsidRPr="002752AF" w:rsidRDefault="002752AF" w:rsidP="00E6585B">
            <w:pPr>
              <w:spacing w:line="360" w:lineRule="auto"/>
              <w:rPr>
                <w:rFonts w:ascii="David" w:hAnsi="David"/>
                <w:szCs w:val="24"/>
                <w:rtl/>
              </w:rPr>
            </w:pPr>
            <w:r>
              <w:rPr>
                <w:rFonts w:ascii="David" w:hAnsi="David" w:hint="cs"/>
                <w:szCs w:val="24"/>
                <w:rtl/>
              </w:rPr>
              <w:t>53.</w:t>
            </w:r>
          </w:p>
        </w:tc>
        <w:tc>
          <w:tcPr>
            <w:tcW w:w="1270" w:type="dxa"/>
            <w:shd w:val="clear" w:color="auto" w:fill="auto"/>
            <w:vAlign w:val="center"/>
          </w:tcPr>
          <w:p w14:paraId="647B8BB6" w14:textId="77777777" w:rsidR="00C80BF2" w:rsidRPr="00BB3277" w:rsidRDefault="00C80BF2" w:rsidP="00E6585B">
            <w:pPr>
              <w:autoSpaceDE w:val="0"/>
              <w:autoSpaceDN w:val="0"/>
              <w:adjustRightInd w:val="0"/>
              <w:spacing w:line="360" w:lineRule="auto"/>
              <w:rPr>
                <w:rFonts w:ascii="David" w:hAnsi="David"/>
                <w:szCs w:val="24"/>
                <w:rtl/>
              </w:rPr>
            </w:pPr>
            <w:r w:rsidRPr="00BB3277">
              <w:rPr>
                <w:rFonts w:ascii="David" w:hAnsi="David"/>
                <w:szCs w:val="24"/>
                <w:rtl/>
              </w:rPr>
              <w:t xml:space="preserve">פרא א' </w:t>
            </w:r>
          </w:p>
          <w:p w14:paraId="72ABA519" w14:textId="77777777" w:rsidR="00D42A05" w:rsidRPr="00BB3277" w:rsidRDefault="00C80BF2" w:rsidP="00E6585B">
            <w:pPr>
              <w:autoSpaceDE w:val="0"/>
              <w:autoSpaceDN w:val="0"/>
              <w:adjustRightInd w:val="0"/>
              <w:spacing w:line="360" w:lineRule="auto"/>
              <w:rPr>
                <w:rFonts w:ascii="David" w:hAnsi="David"/>
                <w:szCs w:val="24"/>
                <w:rtl/>
              </w:rPr>
            </w:pPr>
            <w:r w:rsidRPr="00BB3277">
              <w:rPr>
                <w:rFonts w:ascii="David" w:hAnsi="David"/>
                <w:szCs w:val="24"/>
                <w:rtl/>
              </w:rPr>
              <w:t>הליך המכרז</w:t>
            </w:r>
          </w:p>
        </w:tc>
        <w:tc>
          <w:tcPr>
            <w:tcW w:w="1093" w:type="dxa"/>
            <w:shd w:val="clear" w:color="auto" w:fill="auto"/>
            <w:vAlign w:val="center"/>
          </w:tcPr>
          <w:p w14:paraId="3DE9A412" w14:textId="77777777" w:rsidR="00D42A05" w:rsidRPr="00BB3277" w:rsidRDefault="00C80BF2" w:rsidP="00E6585B">
            <w:pPr>
              <w:autoSpaceDE w:val="0"/>
              <w:autoSpaceDN w:val="0"/>
              <w:adjustRightInd w:val="0"/>
              <w:spacing w:line="360" w:lineRule="auto"/>
              <w:rPr>
                <w:rFonts w:ascii="David" w:hAnsi="David"/>
                <w:szCs w:val="24"/>
                <w:rtl/>
              </w:rPr>
            </w:pPr>
            <w:r w:rsidRPr="00BB3277">
              <w:rPr>
                <w:rFonts w:ascii="David" w:hAnsi="David"/>
                <w:szCs w:val="24"/>
                <w:rtl/>
              </w:rPr>
              <w:t>4.1.4.2</w:t>
            </w:r>
          </w:p>
        </w:tc>
        <w:tc>
          <w:tcPr>
            <w:tcW w:w="3599" w:type="dxa"/>
            <w:shd w:val="clear" w:color="auto" w:fill="auto"/>
            <w:vAlign w:val="center"/>
          </w:tcPr>
          <w:p w14:paraId="47482745" w14:textId="77777777" w:rsidR="00D42A05" w:rsidRPr="00BB3277" w:rsidRDefault="00C80BF2" w:rsidP="00E6585B">
            <w:pPr>
              <w:widowControl w:val="0"/>
              <w:spacing w:line="360" w:lineRule="auto"/>
              <w:rPr>
                <w:rFonts w:ascii="David" w:hAnsi="David"/>
                <w:szCs w:val="24"/>
                <w:rtl/>
              </w:rPr>
            </w:pPr>
            <w:r w:rsidRPr="00BB3277">
              <w:rPr>
                <w:rFonts w:ascii="David" w:hAnsi="David"/>
                <w:szCs w:val="24"/>
                <w:rtl/>
              </w:rPr>
              <w:t>האם ניסיון מוכח ב-3 פרויקטים בתחום האנרגיה כולל גם הכנת סקרי אנרגיה מתחדשת?</w:t>
            </w:r>
          </w:p>
        </w:tc>
        <w:tc>
          <w:tcPr>
            <w:tcW w:w="3427" w:type="dxa"/>
            <w:shd w:val="clear" w:color="auto" w:fill="auto"/>
            <w:vAlign w:val="center"/>
          </w:tcPr>
          <w:p w14:paraId="36176F03" w14:textId="77777777" w:rsidR="00D42A05" w:rsidRPr="00BB3277" w:rsidRDefault="00E37C62" w:rsidP="00E6585B">
            <w:pPr>
              <w:spacing w:line="360" w:lineRule="auto"/>
              <w:rPr>
                <w:rFonts w:ascii="David" w:hAnsi="David"/>
                <w:b/>
                <w:bCs/>
                <w:color w:val="002060"/>
                <w:szCs w:val="24"/>
                <w:rtl/>
              </w:rPr>
            </w:pPr>
            <w:r>
              <w:rPr>
                <w:rFonts w:ascii="David" w:hAnsi="David" w:hint="cs"/>
                <w:b/>
                <w:bCs/>
                <w:color w:val="002060"/>
                <w:szCs w:val="24"/>
                <w:rtl/>
              </w:rPr>
              <w:t>כן.</w:t>
            </w:r>
          </w:p>
        </w:tc>
      </w:tr>
      <w:tr w:rsidR="002752AF" w:rsidRPr="00BB3277" w14:paraId="6A31526E" w14:textId="77777777" w:rsidTr="00062B02">
        <w:tc>
          <w:tcPr>
            <w:tcW w:w="627" w:type="dxa"/>
            <w:shd w:val="clear" w:color="auto" w:fill="auto"/>
            <w:vAlign w:val="center"/>
          </w:tcPr>
          <w:p w14:paraId="4FB20F47" w14:textId="2A4282D5" w:rsidR="002752AF" w:rsidRPr="002752AF" w:rsidRDefault="009A50F0" w:rsidP="00E6585B">
            <w:pPr>
              <w:spacing w:line="360" w:lineRule="auto"/>
              <w:rPr>
                <w:rFonts w:ascii="David" w:hAnsi="David"/>
                <w:szCs w:val="24"/>
                <w:rtl/>
              </w:rPr>
            </w:pPr>
            <w:r>
              <w:rPr>
                <w:rFonts w:ascii="David" w:hAnsi="David" w:hint="cs"/>
                <w:szCs w:val="24"/>
                <w:rtl/>
              </w:rPr>
              <w:lastRenderedPageBreak/>
              <w:t>54.</w:t>
            </w:r>
          </w:p>
        </w:tc>
        <w:tc>
          <w:tcPr>
            <w:tcW w:w="1270" w:type="dxa"/>
            <w:shd w:val="clear" w:color="auto" w:fill="auto"/>
            <w:vAlign w:val="center"/>
          </w:tcPr>
          <w:p w14:paraId="7D00F9D8"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ב – חוברת ההצעה</w:t>
            </w:r>
          </w:p>
        </w:tc>
        <w:tc>
          <w:tcPr>
            <w:tcW w:w="1093" w:type="dxa"/>
            <w:shd w:val="clear" w:color="auto" w:fill="auto"/>
            <w:vAlign w:val="center"/>
          </w:tcPr>
          <w:p w14:paraId="297DD89E" w14:textId="77777777" w:rsidR="002752AF" w:rsidRPr="002B7A4F" w:rsidRDefault="002752AF" w:rsidP="00E6585B">
            <w:pPr>
              <w:rPr>
                <w:rFonts w:ascii="David" w:hAnsi="David"/>
                <w:szCs w:val="24"/>
                <w:rtl/>
              </w:rPr>
            </w:pPr>
            <w:r w:rsidRPr="002B7A4F">
              <w:rPr>
                <w:rFonts w:ascii="David" w:hAnsi="David"/>
                <w:szCs w:val="24"/>
                <w:rtl/>
              </w:rPr>
              <w:t>2.1.4.2.1</w:t>
            </w:r>
          </w:p>
          <w:p w14:paraId="5BEBF6B2"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(תחת עמידה בתנאי הסף)</w:t>
            </w:r>
          </w:p>
        </w:tc>
        <w:tc>
          <w:tcPr>
            <w:tcW w:w="3599" w:type="dxa"/>
            <w:shd w:val="clear" w:color="auto" w:fill="auto"/>
            <w:vAlign w:val="center"/>
          </w:tcPr>
          <w:p w14:paraId="0663E794" w14:textId="77777777" w:rsidR="002752AF" w:rsidRPr="002B7A4F" w:rsidRDefault="002752AF" w:rsidP="00E6585B">
            <w:pPr>
              <w:widowControl w:val="0"/>
              <w:spacing w:line="360" w:lineRule="auto"/>
              <w:rPr>
                <w:rFonts w:ascii="David" w:hAnsi="David"/>
                <w:szCs w:val="24"/>
                <w:rtl/>
              </w:rPr>
            </w:pPr>
            <w:r w:rsidRPr="002B7A4F">
              <w:rPr>
                <w:rFonts w:ascii="David" w:hAnsi="David"/>
                <w:szCs w:val="24"/>
                <w:rtl/>
              </w:rPr>
              <w:t>באשר לדרישה להצהרה ביחס ל"בעל זיקה" ו/או - נבקש להבהיר כי המציע הינו חברה בת של חברה ציבורית, אשר נשלטת, בשרשור ע"י חברה ציבורית זרה. בשים לב שלבעלי השליטה אין קשר לפעילות המציע ו/או ליכולתו לעמוד בתנאי המכרז, ולאור המבנה התאגידי המתואר, ממילא המציע אינו יכול להצהיר בשם בעל זיקה אליו, מבוקש כי ההתייחסות בסעיף זה תהא למציע בלבד ולא לבעל זיקה (ככל שבקשתנו לא תתקבל, ההצהרה ביחס לבעלי זיקה יכולה להינתן למיטב הידיעה בלבד)</w:t>
            </w:r>
          </w:p>
          <w:p w14:paraId="41B7D53C" w14:textId="77777777" w:rsidR="002752AF" w:rsidRPr="00BB3277" w:rsidRDefault="002752AF" w:rsidP="00E6585B">
            <w:pPr>
              <w:widowControl w:val="0"/>
              <w:spacing w:line="360" w:lineRule="auto"/>
              <w:rPr>
                <w:rFonts w:ascii="David" w:hAnsi="David"/>
                <w:szCs w:val="24"/>
                <w:rtl/>
              </w:rPr>
            </w:pPr>
            <w:r w:rsidRPr="002B7A4F">
              <w:rPr>
                <w:rFonts w:ascii="David" w:hAnsi="David"/>
                <w:b/>
                <w:bCs/>
                <w:szCs w:val="24"/>
                <w:rtl/>
              </w:rPr>
              <w:t xml:space="preserve">הערה זו רלוונטית גם לנספח 3 – תצהיר העדר הרשעות לפי חוק עסקאות גופים ציבוריים. </w:t>
            </w:r>
          </w:p>
        </w:tc>
        <w:tc>
          <w:tcPr>
            <w:tcW w:w="3427" w:type="dxa"/>
            <w:shd w:val="clear" w:color="auto" w:fill="auto"/>
            <w:vAlign w:val="center"/>
          </w:tcPr>
          <w:p w14:paraId="447C28AD" w14:textId="77777777" w:rsidR="002752AF" w:rsidRPr="00BB3277" w:rsidRDefault="003D7ED0"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2E25886E" w14:textId="77777777" w:rsidTr="00062B02">
        <w:tc>
          <w:tcPr>
            <w:tcW w:w="627" w:type="dxa"/>
            <w:shd w:val="clear" w:color="auto" w:fill="auto"/>
            <w:vAlign w:val="center"/>
          </w:tcPr>
          <w:p w14:paraId="01344126" w14:textId="0BA163BA" w:rsidR="002752AF" w:rsidRPr="002752AF" w:rsidRDefault="009A50F0" w:rsidP="00E6585B">
            <w:pPr>
              <w:spacing w:line="360" w:lineRule="auto"/>
              <w:rPr>
                <w:rFonts w:ascii="David" w:hAnsi="David"/>
                <w:szCs w:val="24"/>
                <w:rtl/>
              </w:rPr>
            </w:pPr>
            <w:r>
              <w:rPr>
                <w:rFonts w:ascii="David" w:hAnsi="David" w:hint="cs"/>
                <w:szCs w:val="24"/>
                <w:rtl/>
              </w:rPr>
              <w:t>55.</w:t>
            </w:r>
          </w:p>
        </w:tc>
        <w:tc>
          <w:tcPr>
            <w:tcW w:w="1270" w:type="dxa"/>
            <w:shd w:val="clear" w:color="auto" w:fill="auto"/>
            <w:vAlign w:val="center"/>
          </w:tcPr>
          <w:p w14:paraId="4CB3F398"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ב – חוברת ההצעה</w:t>
            </w:r>
          </w:p>
        </w:tc>
        <w:tc>
          <w:tcPr>
            <w:tcW w:w="1093" w:type="dxa"/>
            <w:shd w:val="clear" w:color="auto" w:fill="auto"/>
            <w:vAlign w:val="center"/>
          </w:tcPr>
          <w:p w14:paraId="2E94EF2E"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2.2.10</w:t>
            </w:r>
          </w:p>
        </w:tc>
        <w:tc>
          <w:tcPr>
            <w:tcW w:w="3599" w:type="dxa"/>
            <w:shd w:val="clear" w:color="auto" w:fill="auto"/>
            <w:vAlign w:val="center"/>
          </w:tcPr>
          <w:p w14:paraId="22A8784D"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צירוף ההסכם עם אנשי הצוות המוצעים דורש את הסכמת אנשי הצוות, שכן צירוף ההסכם כרוך בחשיפת מידע אישי לפי חוק הגנת הפרטיות. נבקש לבטל את הדרישה, ולחילופין, להוסיף כי במקרה שבו איש הצוות לא </w:t>
            </w:r>
            <w:proofErr w:type="spellStart"/>
            <w:r w:rsidRPr="002B7A4F">
              <w:rPr>
                <w:rFonts w:ascii="David" w:hAnsi="David"/>
                <w:szCs w:val="24"/>
                <w:rtl/>
              </w:rPr>
              <w:t>יתן</w:t>
            </w:r>
            <w:proofErr w:type="spellEnd"/>
            <w:r w:rsidRPr="002B7A4F">
              <w:rPr>
                <w:rFonts w:ascii="David" w:hAnsi="David"/>
                <w:szCs w:val="24"/>
                <w:rtl/>
              </w:rPr>
              <w:t xml:space="preserve"> הסכמתו לחשיפת מידע אישי, המציע יהא רשאי לצרף את ההסכמים כאשר המידע האישי המוגן לפי חוק הגנת הפרטיות הוא מושחר. </w:t>
            </w:r>
          </w:p>
        </w:tc>
        <w:tc>
          <w:tcPr>
            <w:tcW w:w="3427" w:type="dxa"/>
            <w:shd w:val="clear" w:color="auto" w:fill="auto"/>
            <w:vAlign w:val="center"/>
          </w:tcPr>
          <w:p w14:paraId="341BEB7A" w14:textId="77777777" w:rsidR="002752AF" w:rsidRPr="00BB3277" w:rsidRDefault="003D7ED0"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163064B7" w14:textId="77777777" w:rsidTr="00062B02">
        <w:tc>
          <w:tcPr>
            <w:tcW w:w="627" w:type="dxa"/>
            <w:shd w:val="clear" w:color="auto" w:fill="auto"/>
            <w:vAlign w:val="center"/>
          </w:tcPr>
          <w:p w14:paraId="70EFA705" w14:textId="24023617" w:rsidR="002752AF" w:rsidRPr="002752AF" w:rsidRDefault="009A50F0" w:rsidP="00E6585B">
            <w:pPr>
              <w:spacing w:line="360" w:lineRule="auto"/>
              <w:rPr>
                <w:rFonts w:ascii="David" w:hAnsi="David"/>
                <w:szCs w:val="24"/>
                <w:rtl/>
              </w:rPr>
            </w:pPr>
            <w:r>
              <w:rPr>
                <w:rFonts w:ascii="David" w:hAnsi="David" w:hint="cs"/>
                <w:szCs w:val="24"/>
                <w:rtl/>
              </w:rPr>
              <w:t>56.</w:t>
            </w:r>
          </w:p>
        </w:tc>
        <w:tc>
          <w:tcPr>
            <w:tcW w:w="1270" w:type="dxa"/>
            <w:shd w:val="clear" w:color="auto" w:fill="auto"/>
            <w:vAlign w:val="center"/>
          </w:tcPr>
          <w:p w14:paraId="34E75A76"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 xml:space="preserve">פרק ד' – הסכם התקשרות </w:t>
            </w:r>
          </w:p>
        </w:tc>
        <w:tc>
          <w:tcPr>
            <w:tcW w:w="1093" w:type="dxa"/>
            <w:shd w:val="clear" w:color="auto" w:fill="auto"/>
            <w:vAlign w:val="center"/>
          </w:tcPr>
          <w:p w14:paraId="2A862D39"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2.1</w:t>
            </w:r>
          </w:p>
        </w:tc>
        <w:tc>
          <w:tcPr>
            <w:tcW w:w="3599" w:type="dxa"/>
            <w:shd w:val="clear" w:color="auto" w:fill="auto"/>
            <w:vAlign w:val="center"/>
          </w:tcPr>
          <w:p w14:paraId="78819AB4"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כי המשרד יאריך את ההתקשרות בהודעה בת 30 ימים מראש ובכתב. </w:t>
            </w:r>
          </w:p>
        </w:tc>
        <w:tc>
          <w:tcPr>
            <w:tcW w:w="3427" w:type="dxa"/>
            <w:shd w:val="clear" w:color="auto" w:fill="auto"/>
            <w:vAlign w:val="center"/>
          </w:tcPr>
          <w:p w14:paraId="1F18D1AC" w14:textId="77777777" w:rsidR="002752AF" w:rsidRPr="00BB3277" w:rsidRDefault="003D7ED0"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2F638885" w14:textId="77777777" w:rsidTr="00062B02">
        <w:tc>
          <w:tcPr>
            <w:tcW w:w="627" w:type="dxa"/>
            <w:shd w:val="clear" w:color="auto" w:fill="auto"/>
            <w:vAlign w:val="center"/>
          </w:tcPr>
          <w:p w14:paraId="30D845E5" w14:textId="1822F41F" w:rsidR="002752AF" w:rsidRPr="002752AF" w:rsidRDefault="009A50F0" w:rsidP="00E6585B">
            <w:pPr>
              <w:spacing w:line="360" w:lineRule="auto"/>
              <w:rPr>
                <w:rFonts w:ascii="David" w:hAnsi="David"/>
                <w:szCs w:val="24"/>
                <w:rtl/>
              </w:rPr>
            </w:pPr>
            <w:r>
              <w:rPr>
                <w:rFonts w:ascii="David" w:hAnsi="David" w:hint="cs"/>
                <w:szCs w:val="24"/>
                <w:rtl/>
              </w:rPr>
              <w:t>57.</w:t>
            </w:r>
          </w:p>
        </w:tc>
        <w:tc>
          <w:tcPr>
            <w:tcW w:w="1270" w:type="dxa"/>
            <w:shd w:val="clear" w:color="auto" w:fill="auto"/>
            <w:vAlign w:val="center"/>
          </w:tcPr>
          <w:p w14:paraId="73FE2733"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7832B487"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5.1</w:t>
            </w:r>
          </w:p>
        </w:tc>
        <w:tc>
          <w:tcPr>
            <w:tcW w:w="3599" w:type="dxa"/>
            <w:shd w:val="clear" w:color="auto" w:fill="auto"/>
            <w:vAlign w:val="center"/>
          </w:tcPr>
          <w:p w14:paraId="4C44998D"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מכיוון שאנחנו אחראים לאבטחת מידע שעובר אלינו או נצבר אצלנו. נבקש שאם נעבוד עם תוכנות של המשרד או עם חומרה של המשרד יוחרגו המקרים בהם אנחנו לא אחראים לאבטחה. </w:t>
            </w:r>
          </w:p>
        </w:tc>
        <w:tc>
          <w:tcPr>
            <w:tcW w:w="3427" w:type="dxa"/>
            <w:shd w:val="clear" w:color="auto" w:fill="auto"/>
            <w:vAlign w:val="center"/>
          </w:tcPr>
          <w:p w14:paraId="7EC38F75" w14:textId="77777777" w:rsidR="002752AF" w:rsidRPr="00BB3277" w:rsidRDefault="003D7ED0"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580856E8" w14:textId="77777777" w:rsidTr="00062B02">
        <w:tc>
          <w:tcPr>
            <w:tcW w:w="627" w:type="dxa"/>
            <w:shd w:val="clear" w:color="auto" w:fill="auto"/>
            <w:vAlign w:val="center"/>
          </w:tcPr>
          <w:p w14:paraId="18792A77" w14:textId="32B1B802" w:rsidR="002752AF" w:rsidRPr="002752AF" w:rsidRDefault="009A50F0" w:rsidP="00E6585B">
            <w:pPr>
              <w:spacing w:line="360" w:lineRule="auto"/>
              <w:rPr>
                <w:rFonts w:ascii="David" w:hAnsi="David"/>
                <w:szCs w:val="24"/>
                <w:rtl/>
              </w:rPr>
            </w:pPr>
            <w:r>
              <w:rPr>
                <w:rFonts w:ascii="David" w:hAnsi="David" w:hint="cs"/>
                <w:szCs w:val="24"/>
                <w:rtl/>
              </w:rPr>
              <w:t>58.</w:t>
            </w:r>
          </w:p>
        </w:tc>
        <w:tc>
          <w:tcPr>
            <w:tcW w:w="1270" w:type="dxa"/>
            <w:shd w:val="clear" w:color="auto" w:fill="auto"/>
            <w:vAlign w:val="center"/>
          </w:tcPr>
          <w:p w14:paraId="7B5ECA07"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7E797496"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7.3</w:t>
            </w:r>
          </w:p>
        </w:tc>
        <w:tc>
          <w:tcPr>
            <w:tcW w:w="3599" w:type="dxa"/>
            <w:shd w:val="clear" w:color="auto" w:fill="auto"/>
            <w:vAlign w:val="center"/>
          </w:tcPr>
          <w:p w14:paraId="147A9D0D"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להוסיף בסוף הסעיף "לרבות שיפורים שלהם שנעשו תוך כדי תקופת ההסכם". </w:t>
            </w:r>
          </w:p>
        </w:tc>
        <w:tc>
          <w:tcPr>
            <w:tcW w:w="3427" w:type="dxa"/>
            <w:shd w:val="clear" w:color="auto" w:fill="auto"/>
            <w:vAlign w:val="center"/>
          </w:tcPr>
          <w:p w14:paraId="3EE7A742" w14:textId="77777777" w:rsidR="002752AF" w:rsidRPr="00BB3277" w:rsidRDefault="00972559"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204B19A2" w14:textId="77777777" w:rsidTr="00062B02">
        <w:tc>
          <w:tcPr>
            <w:tcW w:w="627" w:type="dxa"/>
            <w:shd w:val="clear" w:color="auto" w:fill="auto"/>
            <w:vAlign w:val="center"/>
          </w:tcPr>
          <w:p w14:paraId="52FAEA81" w14:textId="4112AEAD" w:rsidR="002752AF" w:rsidRPr="002752AF" w:rsidRDefault="009A50F0" w:rsidP="00E6585B">
            <w:pPr>
              <w:spacing w:line="360" w:lineRule="auto"/>
              <w:rPr>
                <w:rFonts w:ascii="David" w:hAnsi="David"/>
                <w:szCs w:val="24"/>
                <w:rtl/>
              </w:rPr>
            </w:pPr>
            <w:r>
              <w:rPr>
                <w:rFonts w:ascii="David" w:hAnsi="David" w:hint="cs"/>
                <w:szCs w:val="24"/>
                <w:rtl/>
              </w:rPr>
              <w:lastRenderedPageBreak/>
              <w:t>59.</w:t>
            </w:r>
          </w:p>
        </w:tc>
        <w:tc>
          <w:tcPr>
            <w:tcW w:w="1270" w:type="dxa"/>
            <w:shd w:val="clear" w:color="auto" w:fill="auto"/>
            <w:vAlign w:val="center"/>
          </w:tcPr>
          <w:p w14:paraId="7F034A19"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3C3EAF39"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9.1.2</w:t>
            </w:r>
          </w:p>
        </w:tc>
        <w:tc>
          <w:tcPr>
            <w:tcW w:w="3599" w:type="dxa"/>
            <w:shd w:val="clear" w:color="auto" w:fill="auto"/>
            <w:vAlign w:val="center"/>
          </w:tcPr>
          <w:p w14:paraId="4BD4E736" w14:textId="0296F8E8"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למחוק את המשפט האחרון לפיו המשרד רשאי להיכנס בנעלי הספק לצורך ניהול ההליך. נבקש כי במקרה כאמור הספק ינהל את התביעה במקביל לכך שיפעל לצמצום החשיפה של הלקוח באמצעות הצעדים שצוינו בסעיף 8 (כגון חדילה מאספקת השירות המפר ומאמץ לספק שירות חלופי שאינו מפר). </w:t>
            </w:r>
          </w:p>
        </w:tc>
        <w:tc>
          <w:tcPr>
            <w:tcW w:w="3427" w:type="dxa"/>
            <w:shd w:val="clear" w:color="auto" w:fill="auto"/>
            <w:vAlign w:val="center"/>
          </w:tcPr>
          <w:p w14:paraId="41B6E3B9" w14:textId="77777777" w:rsidR="002752AF" w:rsidRPr="00BB3277" w:rsidRDefault="0037135B"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05FB9DA4" w14:textId="77777777" w:rsidTr="00062B02">
        <w:tc>
          <w:tcPr>
            <w:tcW w:w="627" w:type="dxa"/>
            <w:shd w:val="clear" w:color="auto" w:fill="auto"/>
            <w:vAlign w:val="center"/>
          </w:tcPr>
          <w:p w14:paraId="7C232521" w14:textId="002D9F2E" w:rsidR="002752AF" w:rsidRPr="002752AF" w:rsidRDefault="009A50F0" w:rsidP="00E6585B">
            <w:pPr>
              <w:spacing w:line="360" w:lineRule="auto"/>
              <w:rPr>
                <w:rFonts w:ascii="David" w:hAnsi="David"/>
                <w:szCs w:val="24"/>
                <w:rtl/>
              </w:rPr>
            </w:pPr>
            <w:r>
              <w:rPr>
                <w:rFonts w:ascii="David" w:hAnsi="David" w:hint="cs"/>
                <w:szCs w:val="24"/>
                <w:rtl/>
              </w:rPr>
              <w:t>60.</w:t>
            </w:r>
          </w:p>
        </w:tc>
        <w:tc>
          <w:tcPr>
            <w:tcW w:w="1270" w:type="dxa"/>
            <w:shd w:val="clear" w:color="auto" w:fill="auto"/>
            <w:vAlign w:val="center"/>
          </w:tcPr>
          <w:p w14:paraId="6B54558D"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1D62F816"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16.7</w:t>
            </w:r>
          </w:p>
        </w:tc>
        <w:tc>
          <w:tcPr>
            <w:tcW w:w="3599" w:type="dxa"/>
            <w:shd w:val="clear" w:color="auto" w:fill="auto"/>
            <w:vAlign w:val="center"/>
          </w:tcPr>
          <w:p w14:paraId="78D43330"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כי טרם חילוט הערבות בעילה של "אי הארכה" תינתן לספק התראה בת 14 ימים לשם הארכתה הערבות. </w:t>
            </w:r>
          </w:p>
        </w:tc>
        <w:tc>
          <w:tcPr>
            <w:tcW w:w="3427" w:type="dxa"/>
            <w:shd w:val="clear" w:color="auto" w:fill="auto"/>
            <w:vAlign w:val="center"/>
          </w:tcPr>
          <w:p w14:paraId="7FBCB869" w14:textId="77777777" w:rsidR="002752AF" w:rsidRPr="00BB3277" w:rsidRDefault="0037135B"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0E9D2B00" w14:textId="77777777" w:rsidTr="00062B02">
        <w:tc>
          <w:tcPr>
            <w:tcW w:w="627" w:type="dxa"/>
            <w:shd w:val="clear" w:color="auto" w:fill="auto"/>
            <w:vAlign w:val="center"/>
          </w:tcPr>
          <w:p w14:paraId="20DB5C0B" w14:textId="18921F18" w:rsidR="002752AF" w:rsidRPr="002752AF" w:rsidRDefault="009A50F0" w:rsidP="00E6585B">
            <w:pPr>
              <w:spacing w:line="360" w:lineRule="auto"/>
              <w:rPr>
                <w:rFonts w:ascii="David" w:hAnsi="David"/>
                <w:szCs w:val="24"/>
                <w:rtl/>
              </w:rPr>
            </w:pPr>
            <w:r>
              <w:rPr>
                <w:rFonts w:ascii="David" w:hAnsi="David" w:hint="cs"/>
                <w:szCs w:val="24"/>
                <w:rtl/>
              </w:rPr>
              <w:t>61.</w:t>
            </w:r>
          </w:p>
        </w:tc>
        <w:tc>
          <w:tcPr>
            <w:tcW w:w="1270" w:type="dxa"/>
            <w:shd w:val="clear" w:color="auto" w:fill="auto"/>
            <w:vAlign w:val="center"/>
          </w:tcPr>
          <w:p w14:paraId="1A66E611"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7894EC5E"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 xml:space="preserve">17.1 </w:t>
            </w:r>
          </w:p>
        </w:tc>
        <w:tc>
          <w:tcPr>
            <w:tcW w:w="3599" w:type="dxa"/>
            <w:shd w:val="clear" w:color="auto" w:fill="auto"/>
            <w:vAlign w:val="center"/>
          </w:tcPr>
          <w:p w14:paraId="043CDC52"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כי הספק </w:t>
            </w:r>
            <w:proofErr w:type="spellStart"/>
            <w:r w:rsidRPr="002B7A4F">
              <w:rPr>
                <w:rFonts w:ascii="David" w:hAnsi="David"/>
                <w:szCs w:val="24"/>
                <w:rtl/>
              </w:rPr>
              <w:t>ישא</w:t>
            </w:r>
            <w:proofErr w:type="spellEnd"/>
            <w:r w:rsidRPr="002B7A4F">
              <w:rPr>
                <w:rFonts w:ascii="David" w:hAnsi="David"/>
                <w:szCs w:val="24"/>
                <w:rtl/>
              </w:rPr>
              <w:t xml:space="preserve"> באחריות לפי דין ולא יישא באחריות לכל נזק עקיף, תוצאתי, מיוחד או עונשי שייגרם לחברה ו/או לצד שלישי כלשהו, לרבות אובדן הכנסה, רווח מנוע, אובדן נתונים, אובדן זמן מחשב, שחזור תוכנות, רכישות מוצרים או שירותים חלופיים על ידי החברה (כגון עלות כיסוי), עלויות זמן השבתה. הגבלת אחריות כאמור תחול לגבי כל תביעה מכל סוג שהוא, תהא עילתה אשר תהא, בין חוזית, בין נזיקית ובין אחרת. בכל מקרה, גבול אחריות הספק לפיצוי בגין נזק ישיר, למעט נזק גוף או נזק לרכוש מוחשי, לא יעלה על גובה סך כל התמורה ששולמה לספק על פי חוזה זה עד למועד קרות הנזק. מובהר בזה, כי הגבלת האחריות דלעיל לא תחול על נזק לגוף או לרכוש מוחשי ועל נזק שייגרם כתוצאה ממעשה או מחדל מכוון של הספק או מי מעובדיו או </w:t>
            </w:r>
            <w:proofErr w:type="spellStart"/>
            <w:r w:rsidRPr="002B7A4F">
              <w:rPr>
                <w:rFonts w:ascii="David" w:hAnsi="David"/>
                <w:szCs w:val="24"/>
                <w:rtl/>
              </w:rPr>
              <w:t>שלוחיו</w:t>
            </w:r>
            <w:proofErr w:type="spellEnd"/>
            <w:r w:rsidRPr="002B7A4F">
              <w:rPr>
                <w:rFonts w:ascii="David" w:hAnsi="David"/>
                <w:szCs w:val="24"/>
                <w:rtl/>
              </w:rPr>
              <w:t>.</w:t>
            </w:r>
          </w:p>
        </w:tc>
        <w:tc>
          <w:tcPr>
            <w:tcW w:w="3427" w:type="dxa"/>
            <w:shd w:val="clear" w:color="auto" w:fill="auto"/>
            <w:vAlign w:val="center"/>
          </w:tcPr>
          <w:p w14:paraId="2DDCE72B" w14:textId="77777777" w:rsidR="002752AF" w:rsidRPr="00BB3277" w:rsidRDefault="00B1553E"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554895B8" w14:textId="77777777" w:rsidTr="00062B02">
        <w:tc>
          <w:tcPr>
            <w:tcW w:w="627" w:type="dxa"/>
            <w:shd w:val="clear" w:color="auto" w:fill="auto"/>
            <w:vAlign w:val="center"/>
          </w:tcPr>
          <w:p w14:paraId="3E875254" w14:textId="1240DD04" w:rsidR="002752AF" w:rsidRPr="002752AF" w:rsidRDefault="009A50F0" w:rsidP="00E6585B">
            <w:pPr>
              <w:spacing w:line="360" w:lineRule="auto"/>
              <w:rPr>
                <w:rFonts w:ascii="David" w:hAnsi="David"/>
                <w:szCs w:val="24"/>
                <w:rtl/>
              </w:rPr>
            </w:pPr>
            <w:r>
              <w:rPr>
                <w:rFonts w:ascii="David" w:hAnsi="David" w:hint="cs"/>
                <w:szCs w:val="24"/>
                <w:rtl/>
              </w:rPr>
              <w:t>62.</w:t>
            </w:r>
          </w:p>
        </w:tc>
        <w:tc>
          <w:tcPr>
            <w:tcW w:w="1270" w:type="dxa"/>
            <w:shd w:val="clear" w:color="auto" w:fill="auto"/>
            <w:vAlign w:val="center"/>
          </w:tcPr>
          <w:p w14:paraId="686E2440"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64718CE1"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17.2</w:t>
            </w:r>
          </w:p>
        </w:tc>
        <w:tc>
          <w:tcPr>
            <w:tcW w:w="3599" w:type="dxa"/>
            <w:shd w:val="clear" w:color="auto" w:fill="auto"/>
            <w:vAlign w:val="center"/>
          </w:tcPr>
          <w:p w14:paraId="73368793" w14:textId="77777777" w:rsidR="002752AF" w:rsidRPr="002B7A4F" w:rsidRDefault="002752AF" w:rsidP="00E6585B">
            <w:pPr>
              <w:widowControl w:val="0"/>
              <w:spacing w:line="360" w:lineRule="auto"/>
              <w:rPr>
                <w:rFonts w:ascii="David" w:hAnsi="David"/>
                <w:szCs w:val="24"/>
                <w:rtl/>
              </w:rPr>
            </w:pPr>
            <w:r w:rsidRPr="002B7A4F">
              <w:rPr>
                <w:rFonts w:ascii="David" w:hAnsi="David"/>
                <w:szCs w:val="24"/>
                <w:rtl/>
              </w:rPr>
              <w:t xml:space="preserve">על פי הסעיף בנוסחו הנוכחי למעשה, הספק אחראי </w:t>
            </w:r>
            <w:proofErr w:type="spellStart"/>
            <w:r w:rsidRPr="002B7A4F">
              <w:rPr>
                <w:rFonts w:ascii="David" w:hAnsi="David"/>
                <w:szCs w:val="24"/>
                <w:rtl/>
              </w:rPr>
              <w:t>בנזיקין</w:t>
            </w:r>
            <w:proofErr w:type="spellEnd"/>
            <w:r w:rsidRPr="002B7A4F">
              <w:rPr>
                <w:rFonts w:ascii="David" w:hAnsi="David"/>
                <w:szCs w:val="24"/>
                <w:rtl/>
              </w:rPr>
              <w:t xml:space="preserve"> לנזקים שיגרמו לעובדיו למרות שעל פי דין יתכן והמזמין אחראי להם, למשל בקרות </w:t>
            </w:r>
            <w:r w:rsidRPr="002B7A4F">
              <w:rPr>
                <w:rFonts w:ascii="David" w:hAnsi="David"/>
                <w:szCs w:val="24"/>
                <w:rtl/>
              </w:rPr>
              <w:lastRenderedPageBreak/>
              <w:t>נזק באתר המזמין עקב רשלנות המזמין (רשלנות רבתי אינה קיימת על פי דין). זו אחריות שאינה מוצדקת והיא מטילה על הספק נטל כלכלי מיותר, שאינו בר ביטוח, שעה שביטוחי המזמין אמורים לכסות נזקים אלה.</w:t>
            </w:r>
          </w:p>
          <w:p w14:paraId="0DFC0B91"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נבקש כי כל אחד מהצדדים יהא אחראי לנזקים כאמור לפי דין.</w:t>
            </w:r>
          </w:p>
        </w:tc>
        <w:tc>
          <w:tcPr>
            <w:tcW w:w="3427" w:type="dxa"/>
            <w:shd w:val="clear" w:color="auto" w:fill="auto"/>
            <w:vAlign w:val="center"/>
          </w:tcPr>
          <w:p w14:paraId="19546237" w14:textId="77777777" w:rsidR="002752AF" w:rsidRPr="00BB3277" w:rsidRDefault="00B1553E" w:rsidP="00E6585B">
            <w:pPr>
              <w:spacing w:line="360" w:lineRule="auto"/>
              <w:rPr>
                <w:rFonts w:ascii="David" w:hAnsi="David"/>
                <w:b/>
                <w:bCs/>
                <w:color w:val="002060"/>
                <w:szCs w:val="24"/>
                <w:rtl/>
              </w:rPr>
            </w:pPr>
            <w:r>
              <w:rPr>
                <w:rFonts w:ascii="David" w:hAnsi="David" w:hint="cs"/>
                <w:b/>
                <w:bCs/>
                <w:color w:val="002060"/>
                <w:szCs w:val="24"/>
                <w:rtl/>
              </w:rPr>
              <w:lastRenderedPageBreak/>
              <w:t>הבקשה נדחית.</w:t>
            </w:r>
          </w:p>
        </w:tc>
      </w:tr>
      <w:tr w:rsidR="002752AF" w:rsidRPr="00BB3277" w14:paraId="7F1B8BD4" w14:textId="77777777" w:rsidTr="00062B02">
        <w:tc>
          <w:tcPr>
            <w:tcW w:w="627" w:type="dxa"/>
            <w:shd w:val="clear" w:color="auto" w:fill="auto"/>
            <w:vAlign w:val="center"/>
          </w:tcPr>
          <w:p w14:paraId="5CA4A775" w14:textId="3A15AE53" w:rsidR="002752AF" w:rsidRPr="002752AF" w:rsidRDefault="009A50F0" w:rsidP="00E6585B">
            <w:pPr>
              <w:spacing w:line="360" w:lineRule="auto"/>
              <w:rPr>
                <w:rFonts w:ascii="David" w:hAnsi="David"/>
                <w:szCs w:val="24"/>
                <w:rtl/>
              </w:rPr>
            </w:pPr>
            <w:r>
              <w:rPr>
                <w:rFonts w:ascii="David" w:hAnsi="David" w:hint="cs"/>
                <w:szCs w:val="24"/>
                <w:rtl/>
              </w:rPr>
              <w:t>63.</w:t>
            </w:r>
          </w:p>
        </w:tc>
        <w:tc>
          <w:tcPr>
            <w:tcW w:w="1270" w:type="dxa"/>
            <w:shd w:val="clear" w:color="auto" w:fill="auto"/>
            <w:vAlign w:val="center"/>
          </w:tcPr>
          <w:p w14:paraId="33B917C2"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5ED148AA"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20.1</w:t>
            </w:r>
          </w:p>
        </w:tc>
        <w:tc>
          <w:tcPr>
            <w:tcW w:w="3599" w:type="dxa"/>
            <w:shd w:val="clear" w:color="auto" w:fill="auto"/>
            <w:vAlign w:val="center"/>
          </w:tcPr>
          <w:p w14:paraId="1DDD7DC6"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כי במקרה כאמור של סיום ההתקשרות מטעמי נוחות, הספק יהא זכאי לתשלום עבור השירותים שסיפק עד מועד ההתקשרות וכן עבור הוצאות שהוציא לשם אספקת ההתקשרות ואינן ניתנות לביטול (ככל שישנן). </w:t>
            </w:r>
          </w:p>
        </w:tc>
        <w:tc>
          <w:tcPr>
            <w:tcW w:w="3427" w:type="dxa"/>
            <w:shd w:val="clear" w:color="auto" w:fill="auto"/>
            <w:vAlign w:val="center"/>
          </w:tcPr>
          <w:p w14:paraId="552ECA81" w14:textId="77777777" w:rsidR="002752AF" w:rsidRPr="00BB3277" w:rsidRDefault="00B1553E"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5EF67727" w14:textId="77777777" w:rsidTr="00062B02">
        <w:tc>
          <w:tcPr>
            <w:tcW w:w="627" w:type="dxa"/>
            <w:shd w:val="clear" w:color="auto" w:fill="auto"/>
            <w:vAlign w:val="center"/>
          </w:tcPr>
          <w:p w14:paraId="5ED04378" w14:textId="3E785551" w:rsidR="002752AF" w:rsidRPr="002752AF" w:rsidRDefault="009A50F0" w:rsidP="00E6585B">
            <w:pPr>
              <w:spacing w:line="360" w:lineRule="auto"/>
              <w:rPr>
                <w:rFonts w:ascii="David" w:hAnsi="David"/>
                <w:szCs w:val="24"/>
                <w:rtl/>
              </w:rPr>
            </w:pPr>
            <w:r>
              <w:rPr>
                <w:rFonts w:ascii="David" w:hAnsi="David" w:hint="cs"/>
                <w:szCs w:val="24"/>
                <w:rtl/>
              </w:rPr>
              <w:t>64.</w:t>
            </w:r>
          </w:p>
        </w:tc>
        <w:tc>
          <w:tcPr>
            <w:tcW w:w="1270" w:type="dxa"/>
            <w:shd w:val="clear" w:color="auto" w:fill="auto"/>
            <w:vAlign w:val="center"/>
          </w:tcPr>
          <w:p w14:paraId="76B92B61"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38C231CF"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21.1.1.5.1</w:t>
            </w:r>
          </w:p>
        </w:tc>
        <w:tc>
          <w:tcPr>
            <w:tcW w:w="3599" w:type="dxa"/>
            <w:shd w:val="clear" w:color="auto" w:fill="auto"/>
            <w:vAlign w:val="center"/>
          </w:tcPr>
          <w:p w14:paraId="0CFD988F"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היות שמרבית סעיפי ההסכם הוגד</w:t>
            </w:r>
            <w:r w:rsidR="00B1553E">
              <w:rPr>
                <w:rFonts w:ascii="David" w:hAnsi="David" w:hint="cs"/>
                <w:szCs w:val="24"/>
                <w:rtl/>
              </w:rPr>
              <w:t>ר</w:t>
            </w:r>
            <w:r w:rsidRPr="002B7A4F">
              <w:rPr>
                <w:rFonts w:ascii="David" w:hAnsi="David"/>
                <w:szCs w:val="24"/>
                <w:rtl/>
              </w:rPr>
              <w:t xml:space="preserve">ו כיסודיים, נבקש כי במקרה של הפרת ההסכם לפי סעיף 21.1.1.1 (סעיפים יסודיים בהסכם) תינתן לספק הודעה וארכה בת 14 ימים מראש ובכתב. </w:t>
            </w:r>
          </w:p>
        </w:tc>
        <w:tc>
          <w:tcPr>
            <w:tcW w:w="3427" w:type="dxa"/>
            <w:shd w:val="clear" w:color="auto" w:fill="auto"/>
            <w:vAlign w:val="center"/>
          </w:tcPr>
          <w:p w14:paraId="77D26EED" w14:textId="4F86311E" w:rsidR="002752AF" w:rsidRPr="00BB3277" w:rsidRDefault="00F13264" w:rsidP="00E6585B">
            <w:pPr>
              <w:spacing w:line="360" w:lineRule="auto"/>
              <w:rPr>
                <w:rFonts w:ascii="David" w:hAnsi="David"/>
                <w:b/>
                <w:bCs/>
                <w:color w:val="002060"/>
                <w:szCs w:val="24"/>
                <w:rtl/>
              </w:rPr>
            </w:pPr>
            <w:r>
              <w:rPr>
                <w:rFonts w:ascii="David" w:hAnsi="David" w:hint="cs"/>
                <w:b/>
                <w:bCs/>
                <w:color w:val="002060"/>
                <w:szCs w:val="24"/>
                <w:rtl/>
              </w:rPr>
              <w:t xml:space="preserve">הבקשה נדחית. מובהר, כי בכל מקרה תינתן לזוכה הזדמנות הוגנת למתן הסבר ו/או לתיקון הטעון תיקון. </w:t>
            </w:r>
          </w:p>
        </w:tc>
      </w:tr>
      <w:tr w:rsidR="002752AF" w:rsidRPr="00BB3277" w14:paraId="3243462F" w14:textId="77777777" w:rsidTr="00062B02">
        <w:tc>
          <w:tcPr>
            <w:tcW w:w="627" w:type="dxa"/>
            <w:shd w:val="clear" w:color="auto" w:fill="auto"/>
            <w:vAlign w:val="center"/>
          </w:tcPr>
          <w:p w14:paraId="3045F327" w14:textId="35CDFC0F" w:rsidR="002752AF" w:rsidRPr="002752AF" w:rsidRDefault="009A50F0" w:rsidP="00E6585B">
            <w:pPr>
              <w:spacing w:line="360" w:lineRule="auto"/>
              <w:rPr>
                <w:rFonts w:ascii="David" w:hAnsi="David"/>
                <w:szCs w:val="24"/>
                <w:rtl/>
              </w:rPr>
            </w:pPr>
            <w:r>
              <w:rPr>
                <w:rFonts w:ascii="David" w:hAnsi="David" w:hint="cs"/>
                <w:szCs w:val="24"/>
                <w:rtl/>
              </w:rPr>
              <w:t>65.</w:t>
            </w:r>
          </w:p>
        </w:tc>
        <w:tc>
          <w:tcPr>
            <w:tcW w:w="1270" w:type="dxa"/>
            <w:shd w:val="clear" w:color="auto" w:fill="auto"/>
            <w:vAlign w:val="center"/>
          </w:tcPr>
          <w:p w14:paraId="068DECCC"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0DC2087B"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Pr>
              <w:t>21.1.1.5.2</w:t>
            </w:r>
          </w:p>
        </w:tc>
        <w:tc>
          <w:tcPr>
            <w:tcW w:w="3599" w:type="dxa"/>
            <w:shd w:val="clear" w:color="auto" w:fill="auto"/>
            <w:vAlign w:val="center"/>
          </w:tcPr>
          <w:p w14:paraId="67CC1D44"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כי המשרד יאפשר לספק לטעון את טענותיו בטרם סיום ההסכם כתוצאה מהפרה צפויה. כמו כן, נבקש כי זכות זו תעמוד למשרד בכפוף להצגת טיעונים ואסמכתאות שעומדים בבסיס הטענה להפרה הצפויה. </w:t>
            </w:r>
          </w:p>
        </w:tc>
        <w:tc>
          <w:tcPr>
            <w:tcW w:w="3427" w:type="dxa"/>
            <w:shd w:val="clear" w:color="auto" w:fill="auto"/>
            <w:vAlign w:val="center"/>
          </w:tcPr>
          <w:p w14:paraId="1C8B9797" w14:textId="32F5CCBE" w:rsidR="002752AF" w:rsidRPr="00BB3277" w:rsidRDefault="00F13264" w:rsidP="00E6585B">
            <w:pPr>
              <w:spacing w:line="360" w:lineRule="auto"/>
              <w:rPr>
                <w:rFonts w:ascii="David" w:hAnsi="David"/>
                <w:b/>
                <w:bCs/>
                <w:color w:val="002060"/>
                <w:szCs w:val="24"/>
                <w:rtl/>
              </w:rPr>
            </w:pPr>
            <w:r>
              <w:rPr>
                <w:rFonts w:ascii="David" w:hAnsi="David" w:hint="cs"/>
                <w:b/>
                <w:bCs/>
                <w:color w:val="002060"/>
                <w:szCs w:val="24"/>
                <w:rtl/>
              </w:rPr>
              <w:t xml:space="preserve">ביטול הסכם עקב הפרה כאמור, יבוצע לאחר הזדמנות הוגנת לזוכה להשמיע טענותיו. </w:t>
            </w:r>
          </w:p>
        </w:tc>
      </w:tr>
      <w:tr w:rsidR="002752AF" w:rsidRPr="00BB3277" w14:paraId="21B9A6A8" w14:textId="77777777" w:rsidTr="00062B02">
        <w:tc>
          <w:tcPr>
            <w:tcW w:w="627" w:type="dxa"/>
            <w:shd w:val="clear" w:color="auto" w:fill="auto"/>
            <w:vAlign w:val="center"/>
          </w:tcPr>
          <w:p w14:paraId="59E85A1B" w14:textId="4075AB91" w:rsidR="002752AF" w:rsidRPr="002752AF" w:rsidRDefault="009A50F0" w:rsidP="00E6585B">
            <w:pPr>
              <w:spacing w:line="360" w:lineRule="auto"/>
              <w:rPr>
                <w:rFonts w:ascii="David" w:hAnsi="David"/>
                <w:szCs w:val="24"/>
                <w:rtl/>
              </w:rPr>
            </w:pPr>
            <w:r>
              <w:rPr>
                <w:rFonts w:ascii="David" w:hAnsi="David" w:hint="cs"/>
                <w:szCs w:val="24"/>
                <w:rtl/>
              </w:rPr>
              <w:t>66.</w:t>
            </w:r>
          </w:p>
        </w:tc>
        <w:tc>
          <w:tcPr>
            <w:tcW w:w="1270" w:type="dxa"/>
            <w:shd w:val="clear" w:color="auto" w:fill="auto"/>
            <w:vAlign w:val="center"/>
          </w:tcPr>
          <w:p w14:paraId="41D5A044"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3B721E1B"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21.3.2.1</w:t>
            </w:r>
          </w:p>
        </w:tc>
        <w:tc>
          <w:tcPr>
            <w:tcW w:w="3599" w:type="dxa"/>
            <w:shd w:val="clear" w:color="auto" w:fill="auto"/>
            <w:vAlign w:val="center"/>
          </w:tcPr>
          <w:p w14:paraId="23F9BDA3"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נבקש כי לא תבוצע קיזוז מהתמורה טרם תימסר לספק הודעה 7 ימים מראש בכתב וכי זכות הקיזוז תחול רק ביחס לסכום קצוב הנובע מהסכם זה בלבד (ולא ביחס לנזקים שלא הוכחו).</w:t>
            </w:r>
          </w:p>
        </w:tc>
        <w:tc>
          <w:tcPr>
            <w:tcW w:w="3427" w:type="dxa"/>
            <w:shd w:val="clear" w:color="auto" w:fill="auto"/>
            <w:vAlign w:val="center"/>
          </w:tcPr>
          <w:p w14:paraId="3EECE929" w14:textId="77777777" w:rsidR="002752AF" w:rsidRPr="00BB3277" w:rsidRDefault="00B1553E"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392A412D" w14:textId="77777777" w:rsidTr="00062B02">
        <w:tc>
          <w:tcPr>
            <w:tcW w:w="627" w:type="dxa"/>
            <w:shd w:val="clear" w:color="auto" w:fill="auto"/>
            <w:vAlign w:val="center"/>
          </w:tcPr>
          <w:p w14:paraId="6A3B4FEC" w14:textId="7CD8C6BE" w:rsidR="002752AF" w:rsidRPr="002752AF" w:rsidRDefault="009A50F0" w:rsidP="00E6585B">
            <w:pPr>
              <w:spacing w:line="360" w:lineRule="auto"/>
              <w:rPr>
                <w:rFonts w:ascii="David" w:hAnsi="David"/>
                <w:szCs w:val="24"/>
                <w:rtl/>
              </w:rPr>
            </w:pPr>
            <w:r>
              <w:rPr>
                <w:rFonts w:ascii="David" w:hAnsi="David" w:hint="cs"/>
                <w:szCs w:val="24"/>
                <w:rtl/>
              </w:rPr>
              <w:t>67.</w:t>
            </w:r>
          </w:p>
        </w:tc>
        <w:tc>
          <w:tcPr>
            <w:tcW w:w="1270" w:type="dxa"/>
            <w:shd w:val="clear" w:color="auto" w:fill="auto"/>
            <w:vAlign w:val="center"/>
          </w:tcPr>
          <w:p w14:paraId="00760939"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4B4C862E"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21.3.3.1</w:t>
            </w:r>
          </w:p>
        </w:tc>
        <w:tc>
          <w:tcPr>
            <w:tcW w:w="3599" w:type="dxa"/>
            <w:shd w:val="clear" w:color="auto" w:fill="auto"/>
            <w:vAlign w:val="center"/>
          </w:tcPr>
          <w:p w14:paraId="51C46E93" w14:textId="77777777" w:rsidR="002752AF" w:rsidRPr="002B7A4F" w:rsidRDefault="002752AF" w:rsidP="00E6585B">
            <w:pPr>
              <w:widowControl w:val="0"/>
              <w:spacing w:line="360" w:lineRule="auto"/>
              <w:rPr>
                <w:rFonts w:ascii="David" w:hAnsi="David"/>
                <w:szCs w:val="24"/>
                <w:rtl/>
              </w:rPr>
            </w:pPr>
            <w:r w:rsidRPr="002B7A4F">
              <w:rPr>
                <w:rFonts w:ascii="David" w:hAnsi="David"/>
                <w:szCs w:val="24"/>
                <w:rtl/>
              </w:rPr>
              <w:t>נבקש לקבוע, כי חילוט הערבות יבוצע אך ורק במקרה של הפרה יסודית וזאת לאחר הודעה מראש ובכתב של 14 יום ומתן ארכה לתיקון ההפרה בטרם חילוט הערבות.</w:t>
            </w:r>
          </w:p>
          <w:p w14:paraId="77D2D6DD"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נבקש, כי הסכום שיחולט ישקף את הנזק שנגרם בפועל כך שהערבות לא תהווה פיצוי מוסכם.</w:t>
            </w:r>
          </w:p>
        </w:tc>
        <w:tc>
          <w:tcPr>
            <w:tcW w:w="3427" w:type="dxa"/>
            <w:shd w:val="clear" w:color="auto" w:fill="auto"/>
            <w:vAlign w:val="center"/>
          </w:tcPr>
          <w:p w14:paraId="6E89D7D7" w14:textId="3BD11A30" w:rsidR="002752AF" w:rsidRPr="00BB3277" w:rsidRDefault="00F13264" w:rsidP="00E6585B">
            <w:pPr>
              <w:spacing w:line="360" w:lineRule="auto"/>
              <w:rPr>
                <w:rFonts w:ascii="David" w:hAnsi="David"/>
                <w:b/>
                <w:bCs/>
                <w:color w:val="002060"/>
                <w:szCs w:val="24"/>
                <w:rtl/>
              </w:rPr>
            </w:pPr>
            <w:r>
              <w:rPr>
                <w:rFonts w:ascii="David" w:hAnsi="David" w:hint="cs"/>
                <w:b/>
                <w:bCs/>
                <w:color w:val="002060"/>
                <w:szCs w:val="24"/>
                <w:rtl/>
              </w:rPr>
              <w:t>מובהר, כי חילוט ערבות יבוצע רק לאחר הזדמנות הוגנת לזוכה להשמיע טענותיו.</w:t>
            </w:r>
          </w:p>
        </w:tc>
      </w:tr>
      <w:tr w:rsidR="002752AF" w:rsidRPr="00BB3277" w14:paraId="3DBF6261" w14:textId="77777777" w:rsidTr="00062B02">
        <w:tc>
          <w:tcPr>
            <w:tcW w:w="627" w:type="dxa"/>
            <w:shd w:val="clear" w:color="auto" w:fill="auto"/>
            <w:vAlign w:val="center"/>
          </w:tcPr>
          <w:p w14:paraId="25132EBF" w14:textId="2F3307A5" w:rsidR="002752AF" w:rsidRPr="002752AF" w:rsidRDefault="009A50F0" w:rsidP="00E6585B">
            <w:pPr>
              <w:spacing w:line="360" w:lineRule="auto"/>
              <w:rPr>
                <w:rFonts w:ascii="David" w:hAnsi="David"/>
                <w:szCs w:val="24"/>
                <w:rtl/>
              </w:rPr>
            </w:pPr>
            <w:r>
              <w:rPr>
                <w:rFonts w:ascii="David" w:hAnsi="David" w:hint="cs"/>
                <w:szCs w:val="24"/>
                <w:rtl/>
              </w:rPr>
              <w:lastRenderedPageBreak/>
              <w:t>68.</w:t>
            </w:r>
          </w:p>
        </w:tc>
        <w:tc>
          <w:tcPr>
            <w:tcW w:w="1270" w:type="dxa"/>
            <w:shd w:val="clear" w:color="auto" w:fill="auto"/>
            <w:vAlign w:val="center"/>
          </w:tcPr>
          <w:p w14:paraId="6BF50F3B"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33562CF7"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21.3.3.4</w:t>
            </w:r>
          </w:p>
        </w:tc>
        <w:tc>
          <w:tcPr>
            <w:tcW w:w="3599" w:type="dxa"/>
            <w:shd w:val="clear" w:color="auto" w:fill="auto"/>
            <w:vAlign w:val="center"/>
          </w:tcPr>
          <w:p w14:paraId="0C07D42E"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למחוק את האפשרות לדרוש את חידוש הערבות שכן המשמעות של חידוש ערבות שחולטה הינה ערבות שאינה מוגבלת.  </w:t>
            </w:r>
          </w:p>
        </w:tc>
        <w:tc>
          <w:tcPr>
            <w:tcW w:w="3427" w:type="dxa"/>
            <w:shd w:val="clear" w:color="auto" w:fill="auto"/>
            <w:vAlign w:val="center"/>
          </w:tcPr>
          <w:p w14:paraId="23639106" w14:textId="18DCD09D" w:rsidR="002752AF" w:rsidRPr="00BB3277" w:rsidRDefault="00B1553E" w:rsidP="00E6585B">
            <w:pPr>
              <w:spacing w:line="360" w:lineRule="auto"/>
              <w:rPr>
                <w:rFonts w:ascii="David" w:hAnsi="David"/>
                <w:b/>
                <w:bCs/>
                <w:color w:val="002060"/>
                <w:szCs w:val="24"/>
                <w:rtl/>
              </w:rPr>
            </w:pPr>
            <w:r>
              <w:rPr>
                <w:rFonts w:ascii="David" w:hAnsi="David" w:hint="cs"/>
                <w:b/>
                <w:bCs/>
                <w:color w:val="002060"/>
                <w:szCs w:val="24"/>
                <w:rtl/>
              </w:rPr>
              <w:t>הבקש</w:t>
            </w:r>
            <w:r w:rsidR="00F13264">
              <w:rPr>
                <w:rFonts w:ascii="David" w:hAnsi="David" w:hint="cs"/>
                <w:b/>
                <w:bCs/>
                <w:color w:val="002060"/>
                <w:szCs w:val="24"/>
                <w:rtl/>
              </w:rPr>
              <w:t xml:space="preserve">ה </w:t>
            </w:r>
            <w:r>
              <w:rPr>
                <w:rFonts w:ascii="David" w:hAnsi="David" w:hint="cs"/>
                <w:b/>
                <w:bCs/>
                <w:color w:val="002060"/>
                <w:szCs w:val="24"/>
                <w:rtl/>
              </w:rPr>
              <w:t>נדחית.</w:t>
            </w:r>
          </w:p>
        </w:tc>
      </w:tr>
      <w:tr w:rsidR="002752AF" w:rsidRPr="00BB3277" w14:paraId="30BA75FA" w14:textId="77777777" w:rsidTr="00062B02">
        <w:tc>
          <w:tcPr>
            <w:tcW w:w="627" w:type="dxa"/>
            <w:shd w:val="clear" w:color="auto" w:fill="auto"/>
            <w:vAlign w:val="center"/>
          </w:tcPr>
          <w:p w14:paraId="722DFCDA" w14:textId="024F5D90" w:rsidR="002752AF" w:rsidRPr="002752AF" w:rsidRDefault="009A50F0" w:rsidP="00E6585B">
            <w:pPr>
              <w:spacing w:line="360" w:lineRule="auto"/>
              <w:rPr>
                <w:rFonts w:ascii="David" w:hAnsi="David"/>
                <w:szCs w:val="24"/>
                <w:rtl/>
              </w:rPr>
            </w:pPr>
            <w:r>
              <w:rPr>
                <w:rFonts w:ascii="David" w:hAnsi="David" w:hint="cs"/>
                <w:szCs w:val="24"/>
                <w:rtl/>
              </w:rPr>
              <w:t>69.</w:t>
            </w:r>
          </w:p>
        </w:tc>
        <w:tc>
          <w:tcPr>
            <w:tcW w:w="1270" w:type="dxa"/>
            <w:shd w:val="clear" w:color="auto" w:fill="auto"/>
            <w:vAlign w:val="center"/>
          </w:tcPr>
          <w:p w14:paraId="694A1A53"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5AE0C7FB"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21.3.4.1</w:t>
            </w:r>
          </w:p>
        </w:tc>
        <w:tc>
          <w:tcPr>
            <w:tcW w:w="3599" w:type="dxa"/>
            <w:shd w:val="clear" w:color="auto" w:fill="auto"/>
            <w:vAlign w:val="center"/>
          </w:tcPr>
          <w:p w14:paraId="7C64BC40"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כי הספק לא </w:t>
            </w:r>
            <w:proofErr w:type="spellStart"/>
            <w:r w:rsidRPr="002B7A4F">
              <w:rPr>
                <w:rFonts w:ascii="David" w:hAnsi="David"/>
                <w:szCs w:val="24"/>
                <w:rtl/>
              </w:rPr>
              <w:t>ידרש</w:t>
            </w:r>
            <w:proofErr w:type="spellEnd"/>
            <w:r w:rsidRPr="002B7A4F">
              <w:rPr>
                <w:rFonts w:ascii="David" w:hAnsi="David"/>
                <w:szCs w:val="24"/>
                <w:rtl/>
              </w:rPr>
              <w:t xml:space="preserve"> לתשלום פיצויים מוסכמים במקרה של הפרה אשר נבעה מנסיבות שאינן בשליטת הספק כגון כוח עליון, עיכובים/ הפרות מצד המשרד </w:t>
            </w:r>
            <w:proofErr w:type="spellStart"/>
            <w:r w:rsidRPr="002B7A4F">
              <w:rPr>
                <w:rFonts w:ascii="David" w:hAnsi="David"/>
                <w:szCs w:val="24"/>
                <w:rtl/>
              </w:rPr>
              <w:t>וכיוצ"ב</w:t>
            </w:r>
            <w:proofErr w:type="spellEnd"/>
            <w:r w:rsidRPr="002B7A4F">
              <w:rPr>
                <w:rFonts w:ascii="David" w:hAnsi="David"/>
                <w:szCs w:val="24"/>
                <w:rtl/>
              </w:rPr>
              <w:t xml:space="preserve">. </w:t>
            </w:r>
          </w:p>
        </w:tc>
        <w:tc>
          <w:tcPr>
            <w:tcW w:w="3427" w:type="dxa"/>
            <w:shd w:val="clear" w:color="auto" w:fill="auto"/>
            <w:vAlign w:val="center"/>
          </w:tcPr>
          <w:p w14:paraId="3F96DBCF" w14:textId="77777777" w:rsidR="00F13264" w:rsidRDefault="00C269D2" w:rsidP="00E6585B">
            <w:pPr>
              <w:spacing w:line="360" w:lineRule="auto"/>
              <w:rPr>
                <w:rFonts w:ascii="David" w:hAnsi="David"/>
                <w:b/>
                <w:bCs/>
                <w:color w:val="002060"/>
                <w:szCs w:val="24"/>
                <w:rtl/>
              </w:rPr>
            </w:pPr>
            <w:r>
              <w:rPr>
                <w:rFonts w:ascii="David" w:hAnsi="David" w:hint="cs"/>
                <w:b/>
                <w:bCs/>
                <w:color w:val="002060"/>
                <w:szCs w:val="24"/>
                <w:rtl/>
              </w:rPr>
              <w:t>הבקשה נדחית.</w:t>
            </w:r>
            <w:r w:rsidR="00F13264">
              <w:rPr>
                <w:rFonts w:ascii="David" w:hAnsi="David" w:hint="cs"/>
                <w:b/>
                <w:bCs/>
                <w:color w:val="002060"/>
                <w:szCs w:val="24"/>
                <w:rtl/>
              </w:rPr>
              <w:t xml:space="preserve"> </w:t>
            </w:r>
          </w:p>
          <w:p w14:paraId="197B7815" w14:textId="43821268" w:rsidR="002752AF" w:rsidRPr="00BB3277" w:rsidRDefault="00F13264" w:rsidP="00E6585B">
            <w:pPr>
              <w:spacing w:line="360" w:lineRule="auto"/>
              <w:rPr>
                <w:rFonts w:ascii="David" w:hAnsi="David"/>
                <w:b/>
                <w:bCs/>
                <w:color w:val="002060"/>
                <w:szCs w:val="24"/>
                <w:rtl/>
              </w:rPr>
            </w:pPr>
            <w:r>
              <w:rPr>
                <w:rFonts w:ascii="David" w:hAnsi="David" w:hint="cs"/>
                <w:b/>
                <w:bCs/>
                <w:color w:val="002060"/>
                <w:szCs w:val="24"/>
                <w:rtl/>
              </w:rPr>
              <w:t>הבהרה כללית: המשרד מחויב בכל מקרה לפעול בהוגנות ובסבירות מול הזוכה</w:t>
            </w:r>
            <w:r w:rsidR="00BD2F71">
              <w:rPr>
                <w:rFonts w:ascii="David" w:hAnsi="David" w:hint="cs"/>
                <w:b/>
                <w:bCs/>
                <w:color w:val="002060"/>
                <w:szCs w:val="24"/>
                <w:rtl/>
              </w:rPr>
              <w:t>.</w:t>
            </w:r>
          </w:p>
        </w:tc>
      </w:tr>
      <w:tr w:rsidR="002752AF" w:rsidRPr="00BB3277" w14:paraId="77D26E53" w14:textId="77777777" w:rsidTr="00062B02">
        <w:tc>
          <w:tcPr>
            <w:tcW w:w="627" w:type="dxa"/>
            <w:shd w:val="clear" w:color="auto" w:fill="auto"/>
            <w:vAlign w:val="center"/>
          </w:tcPr>
          <w:p w14:paraId="7C4CC212" w14:textId="683B3A22" w:rsidR="002752AF" w:rsidRPr="002752AF" w:rsidRDefault="009A50F0" w:rsidP="00E6585B">
            <w:pPr>
              <w:spacing w:line="360" w:lineRule="auto"/>
              <w:rPr>
                <w:rFonts w:ascii="David" w:hAnsi="David"/>
                <w:szCs w:val="24"/>
                <w:rtl/>
              </w:rPr>
            </w:pPr>
            <w:r>
              <w:rPr>
                <w:rFonts w:ascii="David" w:hAnsi="David" w:hint="cs"/>
                <w:szCs w:val="24"/>
                <w:rtl/>
              </w:rPr>
              <w:t>70.</w:t>
            </w:r>
          </w:p>
        </w:tc>
        <w:tc>
          <w:tcPr>
            <w:tcW w:w="1270" w:type="dxa"/>
            <w:shd w:val="clear" w:color="auto" w:fill="auto"/>
            <w:vAlign w:val="center"/>
          </w:tcPr>
          <w:p w14:paraId="27BE2CF8"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45CFE675"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21.3.5</w:t>
            </w:r>
          </w:p>
        </w:tc>
        <w:tc>
          <w:tcPr>
            <w:tcW w:w="3599" w:type="dxa"/>
            <w:shd w:val="clear" w:color="auto" w:fill="auto"/>
            <w:vAlign w:val="center"/>
          </w:tcPr>
          <w:p w14:paraId="53C8F177"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כי רכישת שירותים מספק חלופי תהא לאחר שהמשרד ביטל את ההסכם עם הספק ונתן לו התראה בת 30 ימים מראש. כמו כן, במקרה כאמור הספק יהיה זכאי לתשלום מלוא התמורה שסופקה בפועל עד מועד סיום ההתקשרות וכן להוצאות שהוציא לשם אספקת השירותים (ככל </w:t>
            </w:r>
            <w:proofErr w:type="spellStart"/>
            <w:r w:rsidRPr="002B7A4F">
              <w:rPr>
                <w:rFonts w:ascii="David" w:hAnsi="David"/>
                <w:szCs w:val="24"/>
                <w:rtl/>
              </w:rPr>
              <w:t>שינתן</w:t>
            </w:r>
            <w:proofErr w:type="spellEnd"/>
            <w:r w:rsidRPr="002B7A4F">
              <w:rPr>
                <w:rFonts w:ascii="David" w:hAnsi="David"/>
                <w:szCs w:val="24"/>
                <w:rtl/>
              </w:rPr>
              <w:t xml:space="preserve">). </w:t>
            </w:r>
          </w:p>
        </w:tc>
        <w:tc>
          <w:tcPr>
            <w:tcW w:w="3427" w:type="dxa"/>
            <w:shd w:val="clear" w:color="auto" w:fill="auto"/>
            <w:vAlign w:val="center"/>
          </w:tcPr>
          <w:p w14:paraId="5EE44FB3" w14:textId="77777777" w:rsidR="002752AF" w:rsidRPr="00BB3277" w:rsidRDefault="00C269D2" w:rsidP="00E6585B">
            <w:pPr>
              <w:spacing w:line="360" w:lineRule="auto"/>
              <w:rPr>
                <w:rFonts w:ascii="David" w:hAnsi="David"/>
                <w:b/>
                <w:bCs/>
                <w:color w:val="002060"/>
                <w:szCs w:val="24"/>
                <w:rtl/>
              </w:rPr>
            </w:pPr>
            <w:r>
              <w:rPr>
                <w:rFonts w:ascii="David" w:hAnsi="David" w:hint="cs"/>
                <w:b/>
                <w:bCs/>
                <w:color w:val="002060"/>
                <w:szCs w:val="24"/>
                <w:rtl/>
              </w:rPr>
              <w:t>הבקשה נדחית.</w:t>
            </w:r>
          </w:p>
        </w:tc>
      </w:tr>
      <w:tr w:rsidR="002752AF" w:rsidRPr="00BB3277" w14:paraId="54E159F9" w14:textId="77777777" w:rsidTr="00062B02">
        <w:tc>
          <w:tcPr>
            <w:tcW w:w="627" w:type="dxa"/>
            <w:shd w:val="clear" w:color="auto" w:fill="auto"/>
            <w:vAlign w:val="center"/>
          </w:tcPr>
          <w:p w14:paraId="5EDF605C" w14:textId="196D6972" w:rsidR="002752AF" w:rsidRPr="002752AF" w:rsidRDefault="009A50F0" w:rsidP="00E6585B">
            <w:pPr>
              <w:spacing w:line="360" w:lineRule="auto"/>
              <w:rPr>
                <w:rFonts w:ascii="David" w:hAnsi="David"/>
                <w:szCs w:val="24"/>
                <w:rtl/>
              </w:rPr>
            </w:pPr>
            <w:r>
              <w:rPr>
                <w:rFonts w:ascii="David" w:hAnsi="David" w:hint="cs"/>
                <w:szCs w:val="24"/>
                <w:rtl/>
              </w:rPr>
              <w:t>71.</w:t>
            </w:r>
          </w:p>
        </w:tc>
        <w:tc>
          <w:tcPr>
            <w:tcW w:w="1270" w:type="dxa"/>
            <w:shd w:val="clear" w:color="auto" w:fill="auto"/>
            <w:vAlign w:val="center"/>
          </w:tcPr>
          <w:p w14:paraId="3A808D27"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70B3E1F0"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21.3.6</w:t>
            </w:r>
          </w:p>
        </w:tc>
        <w:tc>
          <w:tcPr>
            <w:tcW w:w="3599" w:type="dxa"/>
            <w:shd w:val="clear" w:color="auto" w:fill="auto"/>
            <w:vAlign w:val="center"/>
          </w:tcPr>
          <w:p w14:paraId="3FEFAD0C"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לא סביר כי המשרד יהיה זכאי לתרופות מצטברות בגין אותו ראש נזק, שכן אז מדובר בכפל פיצוי. נבקש להבהיר כי המשרד יהיה זכאי לתרופות מצטברות בגין ראש נזק מסוים עד לגובה הנזק שנגרם במסגרת אותו ראש נזק ובכל מקרה לא יותר  מהאחריות שנקבעה לספק לפי ההסכם. </w:t>
            </w:r>
          </w:p>
        </w:tc>
        <w:tc>
          <w:tcPr>
            <w:tcW w:w="3427" w:type="dxa"/>
            <w:shd w:val="clear" w:color="auto" w:fill="auto"/>
            <w:vAlign w:val="center"/>
          </w:tcPr>
          <w:p w14:paraId="68CE7EBF" w14:textId="620CF6FF" w:rsidR="002752AF" w:rsidRPr="00BB3277" w:rsidRDefault="00CD506E" w:rsidP="00E6585B">
            <w:pPr>
              <w:spacing w:line="360" w:lineRule="auto"/>
              <w:rPr>
                <w:rFonts w:ascii="David" w:hAnsi="David"/>
                <w:b/>
                <w:bCs/>
                <w:color w:val="002060"/>
                <w:szCs w:val="24"/>
                <w:rtl/>
              </w:rPr>
            </w:pPr>
            <w:r>
              <w:rPr>
                <w:rFonts w:ascii="David" w:hAnsi="David" w:hint="cs"/>
                <w:b/>
                <w:bCs/>
                <w:color w:val="002060"/>
                <w:szCs w:val="24"/>
                <w:rtl/>
              </w:rPr>
              <w:t>מ</w:t>
            </w:r>
            <w:r w:rsidR="008E4655">
              <w:rPr>
                <w:rFonts w:ascii="David" w:hAnsi="David" w:hint="cs"/>
                <w:b/>
                <w:bCs/>
                <w:color w:val="002060"/>
                <w:szCs w:val="24"/>
                <w:rtl/>
              </w:rPr>
              <w:t>ובהר</w:t>
            </w:r>
            <w:r>
              <w:rPr>
                <w:rFonts w:ascii="David" w:hAnsi="David" w:hint="cs"/>
                <w:b/>
                <w:bCs/>
                <w:color w:val="002060"/>
                <w:szCs w:val="24"/>
                <w:rtl/>
              </w:rPr>
              <w:t xml:space="preserve"> כי</w:t>
            </w:r>
            <w:r w:rsidR="008E4655">
              <w:rPr>
                <w:rFonts w:ascii="David" w:hAnsi="David" w:hint="cs"/>
                <w:b/>
                <w:bCs/>
                <w:color w:val="002060"/>
                <w:szCs w:val="24"/>
                <w:rtl/>
              </w:rPr>
              <w:t xml:space="preserve"> המשרד </w:t>
            </w:r>
            <w:r>
              <w:rPr>
                <w:rFonts w:ascii="David" w:hAnsi="David" w:hint="cs"/>
                <w:b/>
                <w:bCs/>
                <w:color w:val="002060"/>
                <w:szCs w:val="24"/>
                <w:rtl/>
              </w:rPr>
              <w:t>לא ידרוש פיצוי מעבר לגובה הנזק שנגרם לו</w:t>
            </w:r>
            <w:r w:rsidR="008E4655">
              <w:rPr>
                <w:rFonts w:ascii="David" w:hAnsi="David" w:hint="cs"/>
                <w:b/>
                <w:bCs/>
                <w:color w:val="002060"/>
                <w:szCs w:val="24"/>
                <w:rtl/>
              </w:rPr>
              <w:t>.</w:t>
            </w:r>
          </w:p>
        </w:tc>
      </w:tr>
      <w:tr w:rsidR="002752AF" w:rsidRPr="00BB3277" w14:paraId="2E434C0D" w14:textId="77777777" w:rsidTr="00062B02">
        <w:tc>
          <w:tcPr>
            <w:tcW w:w="627" w:type="dxa"/>
            <w:shd w:val="clear" w:color="auto" w:fill="auto"/>
            <w:vAlign w:val="center"/>
          </w:tcPr>
          <w:p w14:paraId="64459792" w14:textId="6DD3BFB8" w:rsidR="002752AF" w:rsidRPr="002752AF" w:rsidRDefault="009A50F0" w:rsidP="00E6585B">
            <w:pPr>
              <w:spacing w:line="360" w:lineRule="auto"/>
              <w:rPr>
                <w:rFonts w:ascii="David" w:hAnsi="David"/>
                <w:szCs w:val="24"/>
                <w:rtl/>
              </w:rPr>
            </w:pPr>
            <w:r>
              <w:rPr>
                <w:rFonts w:ascii="David" w:hAnsi="David" w:hint="cs"/>
                <w:szCs w:val="24"/>
                <w:rtl/>
              </w:rPr>
              <w:t>72.</w:t>
            </w:r>
          </w:p>
        </w:tc>
        <w:tc>
          <w:tcPr>
            <w:tcW w:w="1270" w:type="dxa"/>
            <w:shd w:val="clear" w:color="auto" w:fill="auto"/>
            <w:vAlign w:val="center"/>
          </w:tcPr>
          <w:p w14:paraId="5CD4AE61"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פרק ד' – הסכם התקשרות</w:t>
            </w:r>
          </w:p>
        </w:tc>
        <w:tc>
          <w:tcPr>
            <w:tcW w:w="1093" w:type="dxa"/>
            <w:shd w:val="clear" w:color="auto" w:fill="auto"/>
            <w:vAlign w:val="center"/>
          </w:tcPr>
          <w:p w14:paraId="6632A01E" w14:textId="77777777" w:rsidR="002752AF" w:rsidRPr="00BB3277" w:rsidRDefault="002752AF" w:rsidP="00E6585B">
            <w:pPr>
              <w:autoSpaceDE w:val="0"/>
              <w:autoSpaceDN w:val="0"/>
              <w:adjustRightInd w:val="0"/>
              <w:spacing w:line="360" w:lineRule="auto"/>
              <w:rPr>
                <w:rFonts w:ascii="David" w:hAnsi="David"/>
                <w:szCs w:val="24"/>
                <w:rtl/>
              </w:rPr>
            </w:pPr>
            <w:r w:rsidRPr="002B7A4F">
              <w:rPr>
                <w:rFonts w:ascii="David" w:hAnsi="David"/>
                <w:szCs w:val="24"/>
                <w:rtl/>
              </w:rPr>
              <w:t>22.1.3</w:t>
            </w:r>
          </w:p>
        </w:tc>
        <w:tc>
          <w:tcPr>
            <w:tcW w:w="3599" w:type="dxa"/>
            <w:shd w:val="clear" w:color="auto" w:fill="auto"/>
            <w:vAlign w:val="center"/>
          </w:tcPr>
          <w:p w14:paraId="3F3599C8" w14:textId="77777777" w:rsidR="002752AF" w:rsidRPr="00BB3277" w:rsidRDefault="002752AF" w:rsidP="00E6585B">
            <w:pPr>
              <w:widowControl w:val="0"/>
              <w:spacing w:line="360" w:lineRule="auto"/>
              <w:rPr>
                <w:rFonts w:ascii="David" w:hAnsi="David"/>
                <w:szCs w:val="24"/>
                <w:rtl/>
              </w:rPr>
            </w:pPr>
            <w:r w:rsidRPr="002B7A4F">
              <w:rPr>
                <w:rFonts w:ascii="David" w:hAnsi="David"/>
                <w:szCs w:val="24"/>
                <w:rtl/>
              </w:rPr>
              <w:t xml:space="preserve">נבקש להבהיר כי הספק ישתף פעולה בהעברת המידע הרלוונטי ובסיוע במענה על שאלות, עם זאת, במסגרת שיתוף הפעולה הספק לא </w:t>
            </w:r>
            <w:proofErr w:type="spellStart"/>
            <w:r w:rsidRPr="002B7A4F">
              <w:rPr>
                <w:rFonts w:ascii="David" w:hAnsi="David"/>
                <w:szCs w:val="24"/>
                <w:rtl/>
              </w:rPr>
              <w:t>ידרש</w:t>
            </w:r>
            <w:proofErr w:type="spellEnd"/>
            <w:r w:rsidRPr="002B7A4F">
              <w:rPr>
                <w:rFonts w:ascii="David" w:hAnsi="David"/>
                <w:szCs w:val="24"/>
                <w:rtl/>
              </w:rPr>
              <w:t xml:space="preserve"> לביצוע עבודות, ארגון החומר וכל פעולה נוספת שתדרוש מהספק הקצאת משאבים שאינם סבירים. </w:t>
            </w:r>
          </w:p>
        </w:tc>
        <w:tc>
          <w:tcPr>
            <w:tcW w:w="3427" w:type="dxa"/>
            <w:shd w:val="clear" w:color="auto" w:fill="auto"/>
            <w:vAlign w:val="center"/>
          </w:tcPr>
          <w:p w14:paraId="0659634E" w14:textId="341CD4B5" w:rsidR="002752AF" w:rsidRPr="00BB3277" w:rsidRDefault="008E4655" w:rsidP="00E6585B">
            <w:pPr>
              <w:spacing w:line="360" w:lineRule="auto"/>
              <w:rPr>
                <w:rFonts w:ascii="David" w:hAnsi="David"/>
                <w:b/>
                <w:bCs/>
                <w:color w:val="002060"/>
                <w:szCs w:val="24"/>
                <w:rtl/>
              </w:rPr>
            </w:pPr>
            <w:r>
              <w:rPr>
                <w:rFonts w:ascii="David" w:hAnsi="David" w:hint="cs"/>
                <w:b/>
                <w:bCs/>
                <w:color w:val="002060"/>
                <w:szCs w:val="24"/>
                <w:rtl/>
              </w:rPr>
              <w:t xml:space="preserve">מובהר כי </w:t>
            </w:r>
            <w:r w:rsidR="00D63DAA">
              <w:rPr>
                <w:rFonts w:ascii="David" w:hAnsi="David" w:hint="cs"/>
                <w:b/>
                <w:bCs/>
                <w:color w:val="002060"/>
                <w:szCs w:val="24"/>
                <w:rtl/>
              </w:rPr>
              <w:t>במסגרת סעיף זה המשרד לא ידרוש מהיועץ ביצוע פעולות שתדרוש ממנו</w:t>
            </w:r>
            <w:r>
              <w:rPr>
                <w:rFonts w:ascii="David" w:hAnsi="David" w:hint="cs"/>
                <w:b/>
                <w:bCs/>
                <w:color w:val="002060"/>
                <w:szCs w:val="24"/>
                <w:rtl/>
              </w:rPr>
              <w:t xml:space="preserve"> </w:t>
            </w:r>
            <w:r w:rsidR="00D63DAA">
              <w:rPr>
                <w:rFonts w:ascii="David" w:hAnsi="David" w:hint="cs"/>
                <w:b/>
                <w:bCs/>
                <w:color w:val="002060"/>
                <w:szCs w:val="24"/>
                <w:rtl/>
              </w:rPr>
              <w:t xml:space="preserve">הקצאה בלתי סבירה של </w:t>
            </w:r>
            <w:r>
              <w:rPr>
                <w:rFonts w:ascii="David" w:hAnsi="David" w:hint="cs"/>
                <w:b/>
                <w:bCs/>
                <w:color w:val="002060"/>
                <w:szCs w:val="24"/>
                <w:rtl/>
              </w:rPr>
              <w:t>משאבים</w:t>
            </w:r>
            <w:r w:rsidR="00D63DAA">
              <w:rPr>
                <w:rFonts w:ascii="David" w:hAnsi="David" w:hint="cs"/>
                <w:b/>
                <w:bCs/>
                <w:color w:val="002060"/>
                <w:szCs w:val="24"/>
                <w:rtl/>
              </w:rPr>
              <w:t>.</w:t>
            </w:r>
          </w:p>
        </w:tc>
      </w:tr>
    </w:tbl>
    <w:p w14:paraId="66C968B6" w14:textId="77777777" w:rsidR="005B6B9B" w:rsidRPr="00D566BD" w:rsidRDefault="005B6B9B" w:rsidP="00C57629">
      <w:pPr>
        <w:spacing w:line="360" w:lineRule="auto"/>
        <w:rPr>
          <w:rFonts w:ascii="David" w:hAnsi="David"/>
          <w:sz w:val="26"/>
          <w:rtl/>
        </w:rPr>
      </w:pPr>
    </w:p>
    <w:sectPr w:rsidR="005B6B9B" w:rsidRPr="00D566BD" w:rsidSect="00564F1A">
      <w:headerReference w:type="even" r:id="rId11"/>
      <w:headerReference w:type="default" r:id="rId12"/>
      <w:footerReference w:type="default" r:id="rId13"/>
      <w:headerReference w:type="first" r:id="rId14"/>
      <w:footerReference w:type="first" r:id="rId15"/>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F851A9" w14:textId="77777777" w:rsidR="00F514D5" w:rsidRDefault="00F514D5">
      <w:r>
        <w:separator/>
      </w:r>
    </w:p>
  </w:endnote>
  <w:endnote w:type="continuationSeparator" w:id="0">
    <w:p w14:paraId="0F7DEBF3" w14:textId="77777777" w:rsidR="00F514D5" w:rsidRDefault="00F514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0F1D5" w14:textId="77777777" w:rsidR="00F514D5" w:rsidRDefault="00F514D5" w:rsidP="005009F2">
    <w:pPr>
      <w:pBdr>
        <w:top w:val="single" w:sz="6" w:space="1" w:color="auto"/>
      </w:pBdr>
      <w:jc w:val="center"/>
      <w:rPr>
        <w:sz w:val="26"/>
        <w:rtl/>
      </w:rPr>
    </w:pPr>
    <w:r>
      <w:rPr>
        <w:rFonts w:hint="cs"/>
        <w:noProof/>
        <w:rtl/>
      </w:rPr>
      <w:drawing>
        <wp:anchor distT="0" distB="0" distL="114300" distR="114300" simplePos="0" relativeHeight="251666944" behindDoc="0" locked="0" layoutInCell="1" allowOverlap="1" wp14:anchorId="4ED8D08D" wp14:editId="6EC5851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 xml:space="preserve">רח' בנק ישראל 7 ירושלים 91360 טל': </w:t>
    </w:r>
    <w:r w:rsidRPr="00ED7F3F">
      <w:rPr>
        <w:sz w:val="26"/>
        <w:rtl/>
      </w:rPr>
      <w:t>074-7681764</w:t>
    </w:r>
  </w:p>
  <w:p w14:paraId="32AA65C6" w14:textId="77777777" w:rsidR="00F514D5" w:rsidRPr="004C70C1" w:rsidRDefault="00F514D5" w:rsidP="005009F2">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E0F3E43" w14:textId="77777777" w:rsidR="00F514D5" w:rsidRPr="00581672" w:rsidRDefault="00F514D5" w:rsidP="00F41029">
    <w:pPr>
      <w:pStyle w:val="12"/>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27807" w14:textId="77777777" w:rsidR="00F514D5" w:rsidRDefault="00F514D5" w:rsidP="00ED7F3F">
    <w:pPr>
      <w:pBdr>
        <w:top w:val="single" w:sz="6" w:space="1" w:color="auto"/>
      </w:pBdr>
      <w:jc w:val="center"/>
      <w:rPr>
        <w:sz w:val="26"/>
        <w:rtl/>
      </w:rPr>
    </w:pPr>
    <w:r>
      <w:rPr>
        <w:rFonts w:hint="cs"/>
        <w:noProof/>
        <w:rtl/>
      </w:rPr>
      <w:drawing>
        <wp:anchor distT="0" distB="0" distL="114300" distR="114300" simplePos="0" relativeHeight="251658752" behindDoc="0" locked="0" layoutInCell="1" allowOverlap="1" wp14:anchorId="41887555" wp14:editId="2B0A226F">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 xml:space="preserve">רח' בנק ישראל 7 ירושלים 91360 טל': </w:t>
    </w:r>
    <w:r w:rsidRPr="00ED7F3F">
      <w:rPr>
        <w:sz w:val="26"/>
        <w:rtl/>
      </w:rPr>
      <w:t>074-7681764</w:t>
    </w:r>
  </w:p>
  <w:p w14:paraId="2C4380EE" w14:textId="77777777" w:rsidR="00F514D5" w:rsidRPr="004C70C1" w:rsidRDefault="00F514D5"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34B602E1" w14:textId="77777777" w:rsidR="00F514D5" w:rsidRPr="000517C4" w:rsidRDefault="00F514D5" w:rsidP="00446615">
    <w:pPr>
      <w:pBdr>
        <w:top w:val="single" w:sz="6" w:space="1" w:color="auto"/>
      </w:pBdr>
      <w:jc w:val="center"/>
      <w:rPr>
        <w:sz w:val="26"/>
        <w:rtl/>
      </w:rPr>
    </w:pPr>
  </w:p>
  <w:p w14:paraId="4599321A" w14:textId="77777777" w:rsidR="00F514D5" w:rsidRPr="00FC5DE0" w:rsidRDefault="00F514D5" w:rsidP="00446615">
    <w:pPr>
      <w:pStyle w:val="12"/>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6B1394" w14:textId="77777777" w:rsidR="00F514D5" w:rsidRDefault="00F514D5">
      <w:r>
        <w:separator/>
      </w:r>
    </w:p>
  </w:footnote>
  <w:footnote w:type="continuationSeparator" w:id="0">
    <w:p w14:paraId="0D82332F" w14:textId="77777777" w:rsidR="00F514D5" w:rsidRDefault="00F514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E2BE59" w14:textId="77777777" w:rsidR="00F514D5" w:rsidRDefault="00F514D5">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B82FF" w14:textId="3A54D56E" w:rsidR="00F514D5" w:rsidRPr="00D9143B" w:rsidRDefault="00F514D5" w:rsidP="00D9143B">
    <w:pPr>
      <w:pStyle w:val="a3"/>
      <w:jc w:val="center"/>
      <w:rPr>
        <w:rFonts w:ascii="David" w:hAnsi="David"/>
        <w:sz w:val="20"/>
        <w:szCs w:val="20"/>
        <w:rtl/>
      </w:rPr>
    </w:pPr>
    <w:r w:rsidRPr="00D9143B">
      <w:rPr>
        <w:rFonts w:ascii="David" w:hAnsi="David"/>
        <w:sz w:val="20"/>
        <w:szCs w:val="20"/>
        <w:rtl/>
      </w:rPr>
      <w:t xml:space="preserve"> - </w:t>
    </w:r>
    <w:sdt>
      <w:sdtPr>
        <w:rPr>
          <w:rFonts w:ascii="David" w:hAnsi="David"/>
          <w:sz w:val="20"/>
          <w:szCs w:val="20"/>
          <w:rtl/>
        </w:rPr>
        <w:id w:val="1025602192"/>
        <w:docPartObj>
          <w:docPartGallery w:val="Page Numbers (Top of Page)"/>
          <w:docPartUnique/>
        </w:docPartObj>
      </w:sdtPr>
      <w:sdtContent>
        <w:r w:rsidRPr="00D9143B">
          <w:rPr>
            <w:rFonts w:ascii="David" w:hAnsi="David"/>
            <w:sz w:val="20"/>
            <w:szCs w:val="20"/>
          </w:rPr>
          <w:fldChar w:fldCharType="begin"/>
        </w:r>
        <w:r w:rsidRPr="00D9143B">
          <w:rPr>
            <w:rFonts w:ascii="David" w:hAnsi="David"/>
            <w:sz w:val="20"/>
            <w:szCs w:val="20"/>
          </w:rPr>
          <w:instrText xml:space="preserve"> PAGE   \* MERGEFORMAT </w:instrText>
        </w:r>
        <w:r w:rsidRPr="00D9143B">
          <w:rPr>
            <w:rFonts w:ascii="David" w:hAnsi="David"/>
            <w:sz w:val="20"/>
            <w:szCs w:val="20"/>
          </w:rPr>
          <w:fldChar w:fldCharType="separate"/>
        </w:r>
        <w:r w:rsidR="00062B02" w:rsidRPr="00062B02">
          <w:rPr>
            <w:rFonts w:ascii="David" w:hAnsi="David"/>
            <w:noProof/>
            <w:sz w:val="20"/>
            <w:szCs w:val="20"/>
            <w:rtl/>
            <w:lang w:val="he-IL"/>
          </w:rPr>
          <w:t>13</w:t>
        </w:r>
        <w:r w:rsidRPr="00D9143B">
          <w:rPr>
            <w:rFonts w:ascii="David" w:hAnsi="David"/>
            <w:sz w:val="20"/>
            <w:szCs w:val="20"/>
          </w:rPr>
          <w:fldChar w:fldCharType="end"/>
        </w:r>
        <w:r w:rsidRPr="00D9143B">
          <w:rPr>
            <w:rFonts w:ascii="David" w:hAnsi="David"/>
            <w:sz w:val="20"/>
            <w:szCs w:val="20"/>
            <w:rtl/>
          </w:rPr>
          <w:t xml:space="preserve"> -</w:t>
        </w:r>
      </w:sdtContent>
    </w:sdt>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25B9E" w14:textId="77777777" w:rsidR="00F514D5" w:rsidRDefault="00F514D5" w:rsidP="00BB3277">
    <w:pPr>
      <w:pStyle w:val="a3"/>
      <w:spacing w:line="276" w:lineRule="auto"/>
      <w:jc w:val="center"/>
      <w:rPr>
        <w:b/>
        <w:bCs/>
        <w:szCs w:val="40"/>
        <w:rtl/>
      </w:rPr>
    </w:pPr>
    <w:r>
      <w:rPr>
        <w:rFonts w:cs="Times New Roman"/>
        <w:rtl/>
      </w:rPr>
      <w:object w:dxaOrig="1440" w:dyaOrig="1440" w14:anchorId="2A8EC0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762865337" r:id="rId2"/>
      </w:object>
    </w:r>
    <w:r>
      <w:rPr>
        <w:rFonts w:hint="cs"/>
        <w:b/>
        <w:bCs/>
        <w:noProof/>
        <w:szCs w:val="40"/>
        <w:rtl/>
      </w:rPr>
      <w:t xml:space="preserve"> </w:t>
    </w:r>
    <w:r>
      <w:rPr>
        <w:rFonts w:hint="cs"/>
        <w:b/>
        <w:bCs/>
        <w:szCs w:val="40"/>
        <w:rtl/>
      </w:rPr>
      <w:t xml:space="preserve">   </w:t>
    </w:r>
    <w:r>
      <w:rPr>
        <w:b/>
        <w:bCs/>
        <w:szCs w:val="40"/>
        <w:rtl/>
      </w:rPr>
      <w:t>מדינת ישראל</w:t>
    </w:r>
  </w:p>
  <w:p w14:paraId="697189B9" w14:textId="77777777" w:rsidR="00F514D5" w:rsidRDefault="00F514D5" w:rsidP="00E83596">
    <w:pPr>
      <w:pStyle w:val="a3"/>
      <w:tabs>
        <w:tab w:val="left" w:pos="2447"/>
      </w:tabs>
      <w:spacing w:line="276" w:lineRule="auto"/>
      <w:jc w:val="center"/>
      <w:rPr>
        <w:szCs w:val="32"/>
        <w:rtl/>
      </w:rPr>
    </w:pPr>
    <w:r>
      <w:rPr>
        <w:rFonts w:hint="cs"/>
        <w:b/>
        <w:bCs/>
        <w:szCs w:val="32"/>
        <w:rtl/>
      </w:rPr>
      <w:t xml:space="preserve">    משרד האנרגיה </w:t>
    </w:r>
    <w:r w:rsidRPr="00673DFC">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A7C319F"/>
    <w:multiLevelType w:val="hybridMultilevel"/>
    <w:tmpl w:val="9168ECBC"/>
    <w:lvl w:ilvl="0" w:tplc="88C46FC0">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06116"/>
    <w:rsid w:val="000064E7"/>
    <w:rsid w:val="00007708"/>
    <w:rsid w:val="000168F5"/>
    <w:rsid w:val="0002099F"/>
    <w:rsid w:val="00023B9B"/>
    <w:rsid w:val="000240AA"/>
    <w:rsid w:val="00025645"/>
    <w:rsid w:val="000456B7"/>
    <w:rsid w:val="00055768"/>
    <w:rsid w:val="0005581C"/>
    <w:rsid w:val="00062B02"/>
    <w:rsid w:val="00064800"/>
    <w:rsid w:val="000648C2"/>
    <w:rsid w:val="000705A8"/>
    <w:rsid w:val="000744F2"/>
    <w:rsid w:val="000772BA"/>
    <w:rsid w:val="00082A7C"/>
    <w:rsid w:val="0008581E"/>
    <w:rsid w:val="0008648D"/>
    <w:rsid w:val="0009042F"/>
    <w:rsid w:val="0009109A"/>
    <w:rsid w:val="00093315"/>
    <w:rsid w:val="000A2D78"/>
    <w:rsid w:val="000A300D"/>
    <w:rsid w:val="000A474B"/>
    <w:rsid w:val="000A5165"/>
    <w:rsid w:val="000B1798"/>
    <w:rsid w:val="000B43C2"/>
    <w:rsid w:val="000C47C5"/>
    <w:rsid w:val="000C53D3"/>
    <w:rsid w:val="000D5BA6"/>
    <w:rsid w:val="000E0B70"/>
    <w:rsid w:val="000E3531"/>
    <w:rsid w:val="000E35CF"/>
    <w:rsid w:val="000F0C8E"/>
    <w:rsid w:val="000F39CA"/>
    <w:rsid w:val="00105C13"/>
    <w:rsid w:val="0011587A"/>
    <w:rsid w:val="0012232A"/>
    <w:rsid w:val="00131922"/>
    <w:rsid w:val="00132592"/>
    <w:rsid w:val="00132893"/>
    <w:rsid w:val="001439F5"/>
    <w:rsid w:val="00144716"/>
    <w:rsid w:val="00144A28"/>
    <w:rsid w:val="00146B99"/>
    <w:rsid w:val="00153AC0"/>
    <w:rsid w:val="00154DD9"/>
    <w:rsid w:val="00157D96"/>
    <w:rsid w:val="001617C9"/>
    <w:rsid w:val="0016774E"/>
    <w:rsid w:val="001756B5"/>
    <w:rsid w:val="0017733A"/>
    <w:rsid w:val="001858F8"/>
    <w:rsid w:val="00192D97"/>
    <w:rsid w:val="001A0660"/>
    <w:rsid w:val="001A0FEB"/>
    <w:rsid w:val="001B2F89"/>
    <w:rsid w:val="001B31B9"/>
    <w:rsid w:val="001B3CAE"/>
    <w:rsid w:val="001B4370"/>
    <w:rsid w:val="001B7F37"/>
    <w:rsid w:val="001C1336"/>
    <w:rsid w:val="001C16C4"/>
    <w:rsid w:val="001C27E9"/>
    <w:rsid w:val="001C4A34"/>
    <w:rsid w:val="001C6691"/>
    <w:rsid w:val="001D155E"/>
    <w:rsid w:val="001D3E11"/>
    <w:rsid w:val="001D7756"/>
    <w:rsid w:val="001E057B"/>
    <w:rsid w:val="001E5768"/>
    <w:rsid w:val="001E6F0E"/>
    <w:rsid w:val="001F0C1A"/>
    <w:rsid w:val="00200F04"/>
    <w:rsid w:val="00210488"/>
    <w:rsid w:val="0021366F"/>
    <w:rsid w:val="00216780"/>
    <w:rsid w:val="00222968"/>
    <w:rsid w:val="00223E43"/>
    <w:rsid w:val="00226F13"/>
    <w:rsid w:val="0022754A"/>
    <w:rsid w:val="00242248"/>
    <w:rsid w:val="002436FE"/>
    <w:rsid w:val="002543C9"/>
    <w:rsid w:val="0026015E"/>
    <w:rsid w:val="00264816"/>
    <w:rsid w:val="002664E0"/>
    <w:rsid w:val="002752AF"/>
    <w:rsid w:val="002802B6"/>
    <w:rsid w:val="00280EBC"/>
    <w:rsid w:val="002937F6"/>
    <w:rsid w:val="00293EE6"/>
    <w:rsid w:val="00294E97"/>
    <w:rsid w:val="002A0108"/>
    <w:rsid w:val="002A5741"/>
    <w:rsid w:val="002B5F69"/>
    <w:rsid w:val="002B762A"/>
    <w:rsid w:val="002D3504"/>
    <w:rsid w:val="002D74AE"/>
    <w:rsid w:val="002D77E5"/>
    <w:rsid w:val="002D7C2B"/>
    <w:rsid w:val="002E0E0B"/>
    <w:rsid w:val="002E4EB1"/>
    <w:rsid w:val="002F404D"/>
    <w:rsid w:val="002F52A7"/>
    <w:rsid w:val="00301374"/>
    <w:rsid w:val="003039F0"/>
    <w:rsid w:val="003065A9"/>
    <w:rsid w:val="003076FB"/>
    <w:rsid w:val="00311B81"/>
    <w:rsid w:val="0031368F"/>
    <w:rsid w:val="00321798"/>
    <w:rsid w:val="0032497B"/>
    <w:rsid w:val="00340E66"/>
    <w:rsid w:val="003540F0"/>
    <w:rsid w:val="00355058"/>
    <w:rsid w:val="00361ED1"/>
    <w:rsid w:val="0036725C"/>
    <w:rsid w:val="0037135B"/>
    <w:rsid w:val="0037515B"/>
    <w:rsid w:val="00391403"/>
    <w:rsid w:val="003952D9"/>
    <w:rsid w:val="003A0EEC"/>
    <w:rsid w:val="003A30BD"/>
    <w:rsid w:val="003A380C"/>
    <w:rsid w:val="003A63B0"/>
    <w:rsid w:val="003B3CC5"/>
    <w:rsid w:val="003B4A6F"/>
    <w:rsid w:val="003B4CB0"/>
    <w:rsid w:val="003C40A3"/>
    <w:rsid w:val="003C43DA"/>
    <w:rsid w:val="003C5282"/>
    <w:rsid w:val="003C634F"/>
    <w:rsid w:val="003D2F7F"/>
    <w:rsid w:val="003D7ED0"/>
    <w:rsid w:val="003E60C1"/>
    <w:rsid w:val="003F2254"/>
    <w:rsid w:val="003F4EE4"/>
    <w:rsid w:val="003F5B1F"/>
    <w:rsid w:val="00404352"/>
    <w:rsid w:val="00407DB5"/>
    <w:rsid w:val="004100D2"/>
    <w:rsid w:val="00411076"/>
    <w:rsid w:val="0041165F"/>
    <w:rsid w:val="004133EC"/>
    <w:rsid w:val="004164CE"/>
    <w:rsid w:val="00417CF1"/>
    <w:rsid w:val="00421E09"/>
    <w:rsid w:val="00425BC2"/>
    <w:rsid w:val="00426B64"/>
    <w:rsid w:val="00431FA0"/>
    <w:rsid w:val="004324A2"/>
    <w:rsid w:val="00434CA6"/>
    <w:rsid w:val="00435FBB"/>
    <w:rsid w:val="00441EF7"/>
    <w:rsid w:val="0044469D"/>
    <w:rsid w:val="00445EA8"/>
    <w:rsid w:val="00446615"/>
    <w:rsid w:val="004507AE"/>
    <w:rsid w:val="0045404D"/>
    <w:rsid w:val="00457790"/>
    <w:rsid w:val="004613CD"/>
    <w:rsid w:val="00463F58"/>
    <w:rsid w:val="00467D11"/>
    <w:rsid w:val="0047091B"/>
    <w:rsid w:val="00472DE0"/>
    <w:rsid w:val="004805BF"/>
    <w:rsid w:val="004838AB"/>
    <w:rsid w:val="00493B4F"/>
    <w:rsid w:val="004A1B60"/>
    <w:rsid w:val="004A4A7B"/>
    <w:rsid w:val="004B273B"/>
    <w:rsid w:val="004B4074"/>
    <w:rsid w:val="004B49E7"/>
    <w:rsid w:val="004B5ED3"/>
    <w:rsid w:val="004B71D7"/>
    <w:rsid w:val="004C2109"/>
    <w:rsid w:val="004C401F"/>
    <w:rsid w:val="004C50FA"/>
    <w:rsid w:val="004C6DC9"/>
    <w:rsid w:val="004D34C6"/>
    <w:rsid w:val="004D5CE5"/>
    <w:rsid w:val="004D76D8"/>
    <w:rsid w:val="004D7BB3"/>
    <w:rsid w:val="004E33B5"/>
    <w:rsid w:val="004E3FB6"/>
    <w:rsid w:val="004E5A74"/>
    <w:rsid w:val="004E70E4"/>
    <w:rsid w:val="004F7530"/>
    <w:rsid w:val="005009F2"/>
    <w:rsid w:val="0050169A"/>
    <w:rsid w:val="00506B50"/>
    <w:rsid w:val="00513580"/>
    <w:rsid w:val="0052277B"/>
    <w:rsid w:val="00524880"/>
    <w:rsid w:val="00532540"/>
    <w:rsid w:val="005335CD"/>
    <w:rsid w:val="00533FCA"/>
    <w:rsid w:val="00535119"/>
    <w:rsid w:val="00535CD8"/>
    <w:rsid w:val="0054114E"/>
    <w:rsid w:val="00541D37"/>
    <w:rsid w:val="0054428A"/>
    <w:rsid w:val="00547381"/>
    <w:rsid w:val="00551181"/>
    <w:rsid w:val="00553D26"/>
    <w:rsid w:val="00557D2F"/>
    <w:rsid w:val="005607E0"/>
    <w:rsid w:val="00564F1A"/>
    <w:rsid w:val="00570B12"/>
    <w:rsid w:val="00572795"/>
    <w:rsid w:val="005768C1"/>
    <w:rsid w:val="00581672"/>
    <w:rsid w:val="00586A2F"/>
    <w:rsid w:val="00590B8E"/>
    <w:rsid w:val="00591B94"/>
    <w:rsid w:val="00594F29"/>
    <w:rsid w:val="00595657"/>
    <w:rsid w:val="005A0DC2"/>
    <w:rsid w:val="005A32EB"/>
    <w:rsid w:val="005A3D90"/>
    <w:rsid w:val="005A7974"/>
    <w:rsid w:val="005B1766"/>
    <w:rsid w:val="005B459E"/>
    <w:rsid w:val="005B60B9"/>
    <w:rsid w:val="005B6B9B"/>
    <w:rsid w:val="005C2140"/>
    <w:rsid w:val="005D2E29"/>
    <w:rsid w:val="005D5135"/>
    <w:rsid w:val="005E035E"/>
    <w:rsid w:val="005E0425"/>
    <w:rsid w:val="005E5E77"/>
    <w:rsid w:val="005E716B"/>
    <w:rsid w:val="00600176"/>
    <w:rsid w:val="0060044D"/>
    <w:rsid w:val="00600C13"/>
    <w:rsid w:val="006100A7"/>
    <w:rsid w:val="00610303"/>
    <w:rsid w:val="00611DDB"/>
    <w:rsid w:val="00612CEA"/>
    <w:rsid w:val="0061399F"/>
    <w:rsid w:val="006161A6"/>
    <w:rsid w:val="00624679"/>
    <w:rsid w:val="00624A73"/>
    <w:rsid w:val="006326F6"/>
    <w:rsid w:val="0064130A"/>
    <w:rsid w:val="006415C5"/>
    <w:rsid w:val="006426A9"/>
    <w:rsid w:val="00643A3A"/>
    <w:rsid w:val="00645962"/>
    <w:rsid w:val="006500F2"/>
    <w:rsid w:val="006559C9"/>
    <w:rsid w:val="00660C52"/>
    <w:rsid w:val="0066478C"/>
    <w:rsid w:val="006708BE"/>
    <w:rsid w:val="00671F2B"/>
    <w:rsid w:val="006722C3"/>
    <w:rsid w:val="00673DFC"/>
    <w:rsid w:val="006741F8"/>
    <w:rsid w:val="00674BFA"/>
    <w:rsid w:val="0067577F"/>
    <w:rsid w:val="00681E7D"/>
    <w:rsid w:val="00682A1A"/>
    <w:rsid w:val="00684197"/>
    <w:rsid w:val="00685C61"/>
    <w:rsid w:val="006874EC"/>
    <w:rsid w:val="00690398"/>
    <w:rsid w:val="0069250F"/>
    <w:rsid w:val="00693BF3"/>
    <w:rsid w:val="006A2C2B"/>
    <w:rsid w:val="006A6513"/>
    <w:rsid w:val="006B65B0"/>
    <w:rsid w:val="006B67A6"/>
    <w:rsid w:val="006B707F"/>
    <w:rsid w:val="006B7F74"/>
    <w:rsid w:val="006C08A2"/>
    <w:rsid w:val="006C297B"/>
    <w:rsid w:val="006C2C32"/>
    <w:rsid w:val="006C4611"/>
    <w:rsid w:val="006C7AA1"/>
    <w:rsid w:val="006D10C2"/>
    <w:rsid w:val="006D12F9"/>
    <w:rsid w:val="006D1D4C"/>
    <w:rsid w:val="006D24A4"/>
    <w:rsid w:val="006D450F"/>
    <w:rsid w:val="006D494F"/>
    <w:rsid w:val="006E214C"/>
    <w:rsid w:val="006E5FA7"/>
    <w:rsid w:val="006E72C5"/>
    <w:rsid w:val="006F2F31"/>
    <w:rsid w:val="006F7E0C"/>
    <w:rsid w:val="007032EC"/>
    <w:rsid w:val="00704DB2"/>
    <w:rsid w:val="00711BA7"/>
    <w:rsid w:val="00711F18"/>
    <w:rsid w:val="00712673"/>
    <w:rsid w:val="007139B8"/>
    <w:rsid w:val="00713ADA"/>
    <w:rsid w:val="00714676"/>
    <w:rsid w:val="0071514A"/>
    <w:rsid w:val="007172B0"/>
    <w:rsid w:val="00721721"/>
    <w:rsid w:val="00721877"/>
    <w:rsid w:val="00722770"/>
    <w:rsid w:val="0072721A"/>
    <w:rsid w:val="00733365"/>
    <w:rsid w:val="00740D98"/>
    <w:rsid w:val="007413D2"/>
    <w:rsid w:val="007430F4"/>
    <w:rsid w:val="0074423E"/>
    <w:rsid w:val="00751121"/>
    <w:rsid w:val="00751CD3"/>
    <w:rsid w:val="00756029"/>
    <w:rsid w:val="0076221A"/>
    <w:rsid w:val="00765200"/>
    <w:rsid w:val="00765B6D"/>
    <w:rsid w:val="00765D1A"/>
    <w:rsid w:val="00766A8C"/>
    <w:rsid w:val="00771D7B"/>
    <w:rsid w:val="00771F8F"/>
    <w:rsid w:val="007739FA"/>
    <w:rsid w:val="00782D67"/>
    <w:rsid w:val="007849A9"/>
    <w:rsid w:val="0078568E"/>
    <w:rsid w:val="0078614B"/>
    <w:rsid w:val="007952EC"/>
    <w:rsid w:val="007A2754"/>
    <w:rsid w:val="007A76DF"/>
    <w:rsid w:val="007A7FD5"/>
    <w:rsid w:val="007B6C4F"/>
    <w:rsid w:val="007C5DC6"/>
    <w:rsid w:val="007C641F"/>
    <w:rsid w:val="007D2B13"/>
    <w:rsid w:val="007D6F5F"/>
    <w:rsid w:val="007E3A3E"/>
    <w:rsid w:val="007E77F8"/>
    <w:rsid w:val="007F3B98"/>
    <w:rsid w:val="00802BA6"/>
    <w:rsid w:val="00803123"/>
    <w:rsid w:val="00811390"/>
    <w:rsid w:val="00811F1D"/>
    <w:rsid w:val="0081276B"/>
    <w:rsid w:val="00816A3B"/>
    <w:rsid w:val="00816E14"/>
    <w:rsid w:val="00817153"/>
    <w:rsid w:val="00824DD5"/>
    <w:rsid w:val="00832CAD"/>
    <w:rsid w:val="008335FB"/>
    <w:rsid w:val="00835AE5"/>
    <w:rsid w:val="00837F3F"/>
    <w:rsid w:val="0084294C"/>
    <w:rsid w:val="00843426"/>
    <w:rsid w:val="008447ED"/>
    <w:rsid w:val="008474AD"/>
    <w:rsid w:val="00847C26"/>
    <w:rsid w:val="00851944"/>
    <w:rsid w:val="00860391"/>
    <w:rsid w:val="00861DDB"/>
    <w:rsid w:val="00863703"/>
    <w:rsid w:val="00864433"/>
    <w:rsid w:val="008675F8"/>
    <w:rsid w:val="00874EB8"/>
    <w:rsid w:val="00875EC1"/>
    <w:rsid w:val="0087635B"/>
    <w:rsid w:val="00876965"/>
    <w:rsid w:val="00890EAC"/>
    <w:rsid w:val="0089718A"/>
    <w:rsid w:val="008A4DCA"/>
    <w:rsid w:val="008B5951"/>
    <w:rsid w:val="008B5D4F"/>
    <w:rsid w:val="008B766D"/>
    <w:rsid w:val="008B77F5"/>
    <w:rsid w:val="008C1951"/>
    <w:rsid w:val="008C2B14"/>
    <w:rsid w:val="008C2F37"/>
    <w:rsid w:val="008C3408"/>
    <w:rsid w:val="008C3C1E"/>
    <w:rsid w:val="008C49FB"/>
    <w:rsid w:val="008D3A8E"/>
    <w:rsid w:val="008D5925"/>
    <w:rsid w:val="008E4655"/>
    <w:rsid w:val="008E4DA1"/>
    <w:rsid w:val="008E79C3"/>
    <w:rsid w:val="008F164D"/>
    <w:rsid w:val="008F72E9"/>
    <w:rsid w:val="009002D1"/>
    <w:rsid w:val="00900B65"/>
    <w:rsid w:val="00901041"/>
    <w:rsid w:val="0090170C"/>
    <w:rsid w:val="00911C83"/>
    <w:rsid w:val="00911CF5"/>
    <w:rsid w:val="00924837"/>
    <w:rsid w:val="00927F16"/>
    <w:rsid w:val="00936807"/>
    <w:rsid w:val="00941814"/>
    <w:rsid w:val="00945FA0"/>
    <w:rsid w:val="00946710"/>
    <w:rsid w:val="00947F06"/>
    <w:rsid w:val="009563D6"/>
    <w:rsid w:val="00956911"/>
    <w:rsid w:val="009618BD"/>
    <w:rsid w:val="00964612"/>
    <w:rsid w:val="00964B15"/>
    <w:rsid w:val="00970205"/>
    <w:rsid w:val="00972559"/>
    <w:rsid w:val="009732BB"/>
    <w:rsid w:val="00974A41"/>
    <w:rsid w:val="0097521B"/>
    <w:rsid w:val="0097640D"/>
    <w:rsid w:val="00976633"/>
    <w:rsid w:val="00976ED9"/>
    <w:rsid w:val="00985FDF"/>
    <w:rsid w:val="00986EEA"/>
    <w:rsid w:val="00991412"/>
    <w:rsid w:val="00992722"/>
    <w:rsid w:val="00992B70"/>
    <w:rsid w:val="009959BD"/>
    <w:rsid w:val="009A007D"/>
    <w:rsid w:val="009A253E"/>
    <w:rsid w:val="009A50F0"/>
    <w:rsid w:val="009C0D78"/>
    <w:rsid w:val="009C1772"/>
    <w:rsid w:val="009C1DAC"/>
    <w:rsid w:val="009C1E95"/>
    <w:rsid w:val="009C2732"/>
    <w:rsid w:val="009C276C"/>
    <w:rsid w:val="009D4902"/>
    <w:rsid w:val="009E0F68"/>
    <w:rsid w:val="009E1696"/>
    <w:rsid w:val="009E791C"/>
    <w:rsid w:val="009E7D14"/>
    <w:rsid w:val="009F15A0"/>
    <w:rsid w:val="009F1A4C"/>
    <w:rsid w:val="009F25EB"/>
    <w:rsid w:val="009F5B29"/>
    <w:rsid w:val="009F5C7A"/>
    <w:rsid w:val="009F78DA"/>
    <w:rsid w:val="00A0165F"/>
    <w:rsid w:val="00A04339"/>
    <w:rsid w:val="00A07626"/>
    <w:rsid w:val="00A07E22"/>
    <w:rsid w:val="00A107E7"/>
    <w:rsid w:val="00A11593"/>
    <w:rsid w:val="00A11C8A"/>
    <w:rsid w:val="00A1763A"/>
    <w:rsid w:val="00A1799A"/>
    <w:rsid w:val="00A23892"/>
    <w:rsid w:val="00A2616C"/>
    <w:rsid w:val="00A2677F"/>
    <w:rsid w:val="00A27658"/>
    <w:rsid w:val="00A302DF"/>
    <w:rsid w:val="00A34030"/>
    <w:rsid w:val="00A37001"/>
    <w:rsid w:val="00A4486B"/>
    <w:rsid w:val="00A44E67"/>
    <w:rsid w:val="00A4733B"/>
    <w:rsid w:val="00A475E2"/>
    <w:rsid w:val="00A47859"/>
    <w:rsid w:val="00A54ACF"/>
    <w:rsid w:val="00A6021A"/>
    <w:rsid w:val="00A60C4E"/>
    <w:rsid w:val="00A62041"/>
    <w:rsid w:val="00A63F7A"/>
    <w:rsid w:val="00A65DB0"/>
    <w:rsid w:val="00A66BBD"/>
    <w:rsid w:val="00A6713D"/>
    <w:rsid w:val="00A67BAB"/>
    <w:rsid w:val="00A749A5"/>
    <w:rsid w:val="00A75DA7"/>
    <w:rsid w:val="00A83A39"/>
    <w:rsid w:val="00A848CD"/>
    <w:rsid w:val="00A85928"/>
    <w:rsid w:val="00A85FFF"/>
    <w:rsid w:val="00A94E1B"/>
    <w:rsid w:val="00A94EB3"/>
    <w:rsid w:val="00A950FF"/>
    <w:rsid w:val="00A96C51"/>
    <w:rsid w:val="00A977B7"/>
    <w:rsid w:val="00AA1CA6"/>
    <w:rsid w:val="00AA4CF5"/>
    <w:rsid w:val="00AB5B59"/>
    <w:rsid w:val="00AB6F1D"/>
    <w:rsid w:val="00AC09BF"/>
    <w:rsid w:val="00AC16F7"/>
    <w:rsid w:val="00AC195E"/>
    <w:rsid w:val="00AC4E42"/>
    <w:rsid w:val="00AD016D"/>
    <w:rsid w:val="00AD0DBC"/>
    <w:rsid w:val="00AD6F36"/>
    <w:rsid w:val="00AE4995"/>
    <w:rsid w:val="00AE4EF7"/>
    <w:rsid w:val="00AE59BD"/>
    <w:rsid w:val="00AF08FC"/>
    <w:rsid w:val="00AF0B21"/>
    <w:rsid w:val="00AF1658"/>
    <w:rsid w:val="00AF1934"/>
    <w:rsid w:val="00AF1BA1"/>
    <w:rsid w:val="00AF211F"/>
    <w:rsid w:val="00B02C6D"/>
    <w:rsid w:val="00B050E2"/>
    <w:rsid w:val="00B1246E"/>
    <w:rsid w:val="00B12B7D"/>
    <w:rsid w:val="00B1553E"/>
    <w:rsid w:val="00B15F6B"/>
    <w:rsid w:val="00B164FE"/>
    <w:rsid w:val="00B20A2F"/>
    <w:rsid w:val="00B21E11"/>
    <w:rsid w:val="00B2533E"/>
    <w:rsid w:val="00B25613"/>
    <w:rsid w:val="00B300E0"/>
    <w:rsid w:val="00B30DBD"/>
    <w:rsid w:val="00B31AFF"/>
    <w:rsid w:val="00B32229"/>
    <w:rsid w:val="00B33810"/>
    <w:rsid w:val="00B35A91"/>
    <w:rsid w:val="00B35F72"/>
    <w:rsid w:val="00B360EA"/>
    <w:rsid w:val="00B43E26"/>
    <w:rsid w:val="00B473E9"/>
    <w:rsid w:val="00B5515D"/>
    <w:rsid w:val="00B566AF"/>
    <w:rsid w:val="00B577F6"/>
    <w:rsid w:val="00B63709"/>
    <w:rsid w:val="00B82B0F"/>
    <w:rsid w:val="00B84B35"/>
    <w:rsid w:val="00B86B43"/>
    <w:rsid w:val="00B96F50"/>
    <w:rsid w:val="00B97CFF"/>
    <w:rsid w:val="00B97EDA"/>
    <w:rsid w:val="00BA2222"/>
    <w:rsid w:val="00BA28A3"/>
    <w:rsid w:val="00BA3ADE"/>
    <w:rsid w:val="00BA459D"/>
    <w:rsid w:val="00BA696F"/>
    <w:rsid w:val="00BB3277"/>
    <w:rsid w:val="00BB3D43"/>
    <w:rsid w:val="00BC477B"/>
    <w:rsid w:val="00BD006D"/>
    <w:rsid w:val="00BD2F71"/>
    <w:rsid w:val="00BD498B"/>
    <w:rsid w:val="00BE782C"/>
    <w:rsid w:val="00BF42A4"/>
    <w:rsid w:val="00BF42B9"/>
    <w:rsid w:val="00BF4A07"/>
    <w:rsid w:val="00BF53BA"/>
    <w:rsid w:val="00BF575D"/>
    <w:rsid w:val="00C14372"/>
    <w:rsid w:val="00C143C7"/>
    <w:rsid w:val="00C15681"/>
    <w:rsid w:val="00C21415"/>
    <w:rsid w:val="00C269D2"/>
    <w:rsid w:val="00C33B51"/>
    <w:rsid w:val="00C35219"/>
    <w:rsid w:val="00C366DB"/>
    <w:rsid w:val="00C41909"/>
    <w:rsid w:val="00C44CD4"/>
    <w:rsid w:val="00C5046C"/>
    <w:rsid w:val="00C516A1"/>
    <w:rsid w:val="00C518C2"/>
    <w:rsid w:val="00C54B87"/>
    <w:rsid w:val="00C57629"/>
    <w:rsid w:val="00C668B6"/>
    <w:rsid w:val="00C6760B"/>
    <w:rsid w:val="00C676E6"/>
    <w:rsid w:val="00C70A85"/>
    <w:rsid w:val="00C75145"/>
    <w:rsid w:val="00C80AD2"/>
    <w:rsid w:val="00C80BF2"/>
    <w:rsid w:val="00C80CDB"/>
    <w:rsid w:val="00C84F3E"/>
    <w:rsid w:val="00C91CF2"/>
    <w:rsid w:val="00C91F7F"/>
    <w:rsid w:val="00C93D65"/>
    <w:rsid w:val="00C94BF1"/>
    <w:rsid w:val="00C9644E"/>
    <w:rsid w:val="00C97463"/>
    <w:rsid w:val="00C97C9D"/>
    <w:rsid w:val="00CA2BA0"/>
    <w:rsid w:val="00CA3CD8"/>
    <w:rsid w:val="00CA3E9F"/>
    <w:rsid w:val="00CB33E5"/>
    <w:rsid w:val="00CB4FD4"/>
    <w:rsid w:val="00CB6BB6"/>
    <w:rsid w:val="00CC423D"/>
    <w:rsid w:val="00CC4F1C"/>
    <w:rsid w:val="00CC50B5"/>
    <w:rsid w:val="00CD1CF4"/>
    <w:rsid w:val="00CD4DA6"/>
    <w:rsid w:val="00CD506E"/>
    <w:rsid w:val="00CD5501"/>
    <w:rsid w:val="00CE76F4"/>
    <w:rsid w:val="00CF7BB3"/>
    <w:rsid w:val="00D01E5C"/>
    <w:rsid w:val="00D0598B"/>
    <w:rsid w:val="00D14F28"/>
    <w:rsid w:val="00D15A51"/>
    <w:rsid w:val="00D17796"/>
    <w:rsid w:val="00D2513A"/>
    <w:rsid w:val="00D31F23"/>
    <w:rsid w:val="00D32540"/>
    <w:rsid w:val="00D32862"/>
    <w:rsid w:val="00D32B99"/>
    <w:rsid w:val="00D34BB2"/>
    <w:rsid w:val="00D35E0D"/>
    <w:rsid w:val="00D3749A"/>
    <w:rsid w:val="00D37641"/>
    <w:rsid w:val="00D3768E"/>
    <w:rsid w:val="00D4204F"/>
    <w:rsid w:val="00D42A05"/>
    <w:rsid w:val="00D50581"/>
    <w:rsid w:val="00D52055"/>
    <w:rsid w:val="00D566BD"/>
    <w:rsid w:val="00D572A9"/>
    <w:rsid w:val="00D61233"/>
    <w:rsid w:val="00D6273E"/>
    <w:rsid w:val="00D63DAA"/>
    <w:rsid w:val="00D63F61"/>
    <w:rsid w:val="00D64CD3"/>
    <w:rsid w:val="00D65F9C"/>
    <w:rsid w:val="00D709A3"/>
    <w:rsid w:val="00D732B0"/>
    <w:rsid w:val="00D73EC9"/>
    <w:rsid w:val="00D75C8C"/>
    <w:rsid w:val="00D828B9"/>
    <w:rsid w:val="00D90898"/>
    <w:rsid w:val="00D9143B"/>
    <w:rsid w:val="00D96F4F"/>
    <w:rsid w:val="00DA0E39"/>
    <w:rsid w:val="00DA3873"/>
    <w:rsid w:val="00DA40AF"/>
    <w:rsid w:val="00DA7657"/>
    <w:rsid w:val="00DB082D"/>
    <w:rsid w:val="00DB1DD2"/>
    <w:rsid w:val="00DB3EE5"/>
    <w:rsid w:val="00DC137E"/>
    <w:rsid w:val="00DC18CB"/>
    <w:rsid w:val="00DC2518"/>
    <w:rsid w:val="00DC6E68"/>
    <w:rsid w:val="00DD042D"/>
    <w:rsid w:val="00DD092B"/>
    <w:rsid w:val="00DD1B79"/>
    <w:rsid w:val="00DD5331"/>
    <w:rsid w:val="00DD792B"/>
    <w:rsid w:val="00DE05FC"/>
    <w:rsid w:val="00DE1A77"/>
    <w:rsid w:val="00DE2B21"/>
    <w:rsid w:val="00DE36E1"/>
    <w:rsid w:val="00DE4EDA"/>
    <w:rsid w:val="00DF02CA"/>
    <w:rsid w:val="00DF1899"/>
    <w:rsid w:val="00DF6447"/>
    <w:rsid w:val="00DF697F"/>
    <w:rsid w:val="00DF7EBE"/>
    <w:rsid w:val="00E000C9"/>
    <w:rsid w:val="00E001A4"/>
    <w:rsid w:val="00E01893"/>
    <w:rsid w:val="00E02E33"/>
    <w:rsid w:val="00E0518B"/>
    <w:rsid w:val="00E060A7"/>
    <w:rsid w:val="00E07C7F"/>
    <w:rsid w:val="00E11BE6"/>
    <w:rsid w:val="00E12FE5"/>
    <w:rsid w:val="00E160E4"/>
    <w:rsid w:val="00E20D3D"/>
    <w:rsid w:val="00E21D89"/>
    <w:rsid w:val="00E221DD"/>
    <w:rsid w:val="00E22D1D"/>
    <w:rsid w:val="00E26288"/>
    <w:rsid w:val="00E30699"/>
    <w:rsid w:val="00E31683"/>
    <w:rsid w:val="00E3338E"/>
    <w:rsid w:val="00E33CF1"/>
    <w:rsid w:val="00E33D52"/>
    <w:rsid w:val="00E351C5"/>
    <w:rsid w:val="00E36DB5"/>
    <w:rsid w:val="00E37C62"/>
    <w:rsid w:val="00E40E04"/>
    <w:rsid w:val="00E4188F"/>
    <w:rsid w:val="00E51C17"/>
    <w:rsid w:val="00E54602"/>
    <w:rsid w:val="00E54808"/>
    <w:rsid w:val="00E56480"/>
    <w:rsid w:val="00E6227F"/>
    <w:rsid w:val="00E6585B"/>
    <w:rsid w:val="00E745CB"/>
    <w:rsid w:val="00E807B6"/>
    <w:rsid w:val="00E83596"/>
    <w:rsid w:val="00E90583"/>
    <w:rsid w:val="00E94406"/>
    <w:rsid w:val="00E94D12"/>
    <w:rsid w:val="00EA092E"/>
    <w:rsid w:val="00EA4FBF"/>
    <w:rsid w:val="00EA6426"/>
    <w:rsid w:val="00EB010B"/>
    <w:rsid w:val="00EB319A"/>
    <w:rsid w:val="00EB613F"/>
    <w:rsid w:val="00EC019F"/>
    <w:rsid w:val="00EC1E8F"/>
    <w:rsid w:val="00EC5C13"/>
    <w:rsid w:val="00EC6CEF"/>
    <w:rsid w:val="00EC7A73"/>
    <w:rsid w:val="00ED37B2"/>
    <w:rsid w:val="00ED7F3F"/>
    <w:rsid w:val="00EE04E6"/>
    <w:rsid w:val="00EE1A52"/>
    <w:rsid w:val="00F00163"/>
    <w:rsid w:val="00F01418"/>
    <w:rsid w:val="00F076B3"/>
    <w:rsid w:val="00F13264"/>
    <w:rsid w:val="00F14C94"/>
    <w:rsid w:val="00F152D9"/>
    <w:rsid w:val="00F2280D"/>
    <w:rsid w:val="00F2325B"/>
    <w:rsid w:val="00F30B73"/>
    <w:rsid w:val="00F316C1"/>
    <w:rsid w:val="00F31750"/>
    <w:rsid w:val="00F41029"/>
    <w:rsid w:val="00F41F84"/>
    <w:rsid w:val="00F424D8"/>
    <w:rsid w:val="00F42907"/>
    <w:rsid w:val="00F462DE"/>
    <w:rsid w:val="00F50620"/>
    <w:rsid w:val="00F514D5"/>
    <w:rsid w:val="00F51AB2"/>
    <w:rsid w:val="00F54939"/>
    <w:rsid w:val="00F5586C"/>
    <w:rsid w:val="00F60383"/>
    <w:rsid w:val="00F63432"/>
    <w:rsid w:val="00F6656C"/>
    <w:rsid w:val="00F66CD3"/>
    <w:rsid w:val="00F73AE2"/>
    <w:rsid w:val="00F84FA6"/>
    <w:rsid w:val="00F85065"/>
    <w:rsid w:val="00F90419"/>
    <w:rsid w:val="00F96CCA"/>
    <w:rsid w:val="00F97189"/>
    <w:rsid w:val="00F972E2"/>
    <w:rsid w:val="00F97CC5"/>
    <w:rsid w:val="00FA0F85"/>
    <w:rsid w:val="00FA238C"/>
    <w:rsid w:val="00FA43DE"/>
    <w:rsid w:val="00FB6CCE"/>
    <w:rsid w:val="00FB79F2"/>
    <w:rsid w:val="00FC41F0"/>
    <w:rsid w:val="00FC536C"/>
    <w:rsid w:val="00FC5DE0"/>
    <w:rsid w:val="00FD1C13"/>
    <w:rsid w:val="00FD4101"/>
    <w:rsid w:val="00FE283E"/>
    <w:rsid w:val="00FE31C9"/>
    <w:rsid w:val="00FE693D"/>
    <w:rsid w:val="00FE775E"/>
    <w:rsid w:val="00FF385B"/>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48A9932"/>
  <w15:docId w15:val="{74A4AB3D-28BC-41E2-A7B3-6ADDCA386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12">
    <w:name w:val="1"/>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aliases w:val="LP1,פיסקת bullets,פיסקת רשימה11,x.x.x.x,lp1,Bullet List,FooterText,numbered,Paragraphe de liste1,מכרזים - טקסט סעיפים"/>
    <w:basedOn w:val="a"/>
    <w:link w:val="ac"/>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d">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LP1 תו,פיסקת bullets תו,פיסקת רשימה11 תו,x.x.x.x תו,lp1 תו,Bullet List תו,FooterText תו,numbered תו,Paragraphe de liste1 תו,מכרזים - טקסט סעיפים תו"/>
    <w:basedOn w:val="a0"/>
    <w:link w:val="ab"/>
    <w:uiPriority w:val="34"/>
    <w:rsid w:val="00025645"/>
    <w:rPr>
      <w:rFonts w:asciiTheme="minorHAnsi" w:eastAsiaTheme="minorHAnsi" w:hAnsiTheme="minorHAnsi" w:cstheme="minorBidi"/>
      <w:sz w:val="22"/>
      <w:szCs w:val="22"/>
    </w:rPr>
  </w:style>
  <w:style w:type="character" w:styleId="ae">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
    <w:name w:val="Body Text"/>
    <w:basedOn w:val="a"/>
    <w:link w:val="af0"/>
    <w:uiPriority w:val="1"/>
    <w:qFormat/>
    <w:rsid w:val="00F2325B"/>
    <w:pPr>
      <w:widowControl w:val="0"/>
      <w:autoSpaceDE w:val="0"/>
      <w:autoSpaceDN w:val="0"/>
      <w:bidi w:val="0"/>
    </w:pPr>
    <w:rPr>
      <w:rFonts w:ascii="David" w:eastAsia="David" w:hAnsi="David"/>
      <w:szCs w:val="24"/>
      <w:lang w:bidi="ar-SA"/>
    </w:rPr>
  </w:style>
  <w:style w:type="character" w:customStyle="1" w:styleId="af0">
    <w:name w:val="גוף טקסט תו"/>
    <w:basedOn w:val="a0"/>
    <w:link w:val="af"/>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1">
    <w:name w:val="annotation text"/>
    <w:basedOn w:val="a"/>
    <w:link w:val="af2"/>
    <w:rsid w:val="001B31B9"/>
    <w:pPr>
      <w:bidi w:val="0"/>
    </w:pPr>
    <w:rPr>
      <w:rFonts w:cs="Times New Roman"/>
      <w:sz w:val="20"/>
      <w:szCs w:val="20"/>
    </w:rPr>
  </w:style>
  <w:style w:type="character" w:customStyle="1" w:styleId="af2">
    <w:name w:val="טקסט הערה תו"/>
    <w:basedOn w:val="a0"/>
    <w:link w:val="af1"/>
    <w:rsid w:val="001B31B9"/>
    <w:rPr>
      <w:rFonts w:cs="Times New Roman"/>
    </w:rPr>
  </w:style>
  <w:style w:type="paragraph" w:customStyle="1" w:styleId="TableParagraph">
    <w:name w:val="Table Paragraph"/>
    <w:basedOn w:val="a"/>
    <w:uiPriority w:val="1"/>
    <w:qFormat/>
    <w:rsid w:val="004A4A7B"/>
    <w:pPr>
      <w:widowControl w:val="0"/>
      <w:autoSpaceDE w:val="0"/>
      <w:autoSpaceDN w:val="0"/>
      <w:bidi w:val="0"/>
    </w:pPr>
    <w:rPr>
      <w:rFonts w:ascii="David" w:eastAsia="David" w:hAnsi="David"/>
      <w:sz w:val="22"/>
      <w:szCs w:val="22"/>
    </w:rPr>
  </w:style>
  <w:style w:type="character" w:customStyle="1" w:styleId="gmaildefault">
    <w:name w:val="gmail_default"/>
    <w:basedOn w:val="a0"/>
    <w:rsid w:val="00C93D65"/>
  </w:style>
  <w:style w:type="paragraph" w:styleId="af3">
    <w:name w:val="annotation subject"/>
    <w:basedOn w:val="af1"/>
    <w:next w:val="af1"/>
    <w:link w:val="af4"/>
    <w:semiHidden/>
    <w:unhideWhenUsed/>
    <w:rsid w:val="009618BD"/>
    <w:pPr>
      <w:bidi/>
    </w:pPr>
    <w:rPr>
      <w:rFonts w:cs="David"/>
      <w:b/>
      <w:bCs/>
    </w:rPr>
  </w:style>
  <w:style w:type="character" w:customStyle="1" w:styleId="af4">
    <w:name w:val="נושא הערה תו"/>
    <w:basedOn w:val="af2"/>
    <w:link w:val="af3"/>
    <w:semiHidden/>
    <w:rsid w:val="009618BD"/>
    <w:rPr>
      <w:rFonts w:cs="David"/>
      <w:b/>
      <w:bCs/>
    </w:rPr>
  </w:style>
  <w:style w:type="paragraph" w:customStyle="1" w:styleId="RonnyHeading">
    <w:name w:val="RonnyHeading"/>
    <w:basedOn w:val="a"/>
    <w:next w:val="a"/>
    <w:link w:val="RonnyHeading1"/>
    <w:uiPriority w:val="99"/>
    <w:rsid w:val="005335CD"/>
    <w:pPr>
      <w:keepLines/>
      <w:spacing w:before="120"/>
      <w:ind w:hanging="1134"/>
      <w:jc w:val="both"/>
    </w:pPr>
    <w:rPr>
      <w:sz w:val="22"/>
      <w:szCs w:val="22"/>
    </w:rPr>
  </w:style>
  <w:style w:type="character" w:customStyle="1" w:styleId="RonnyHeading1">
    <w:name w:val="RonnyHeading תו1"/>
    <w:basedOn w:val="a0"/>
    <w:link w:val="RonnyHeading"/>
    <w:uiPriority w:val="99"/>
    <w:rsid w:val="005335CD"/>
    <w:rPr>
      <w:rFonts w:cs="David"/>
      <w:sz w:val="22"/>
      <w:szCs w:val="22"/>
    </w:rPr>
  </w:style>
  <w:style w:type="paragraph" w:customStyle="1" w:styleId="p00">
    <w:name w:val="p00"/>
    <w:basedOn w:val="a"/>
    <w:rsid w:val="00B30DBD"/>
    <w:pPr>
      <w:bidi w:val="0"/>
      <w:spacing w:before="100" w:beforeAutospacing="1" w:after="100" w:afterAutospacing="1"/>
    </w:pPr>
    <w:rPr>
      <w:rFonts w:cs="Times New Roman"/>
      <w:szCs w:val="24"/>
    </w:rPr>
  </w:style>
  <w:style w:type="character" w:customStyle="1" w:styleId="big-number">
    <w:name w:val="big-number"/>
    <w:basedOn w:val="a0"/>
    <w:rsid w:val="00B30DBD"/>
  </w:style>
  <w:style w:type="character" w:customStyle="1" w:styleId="default">
    <w:name w:val="default"/>
    <w:basedOn w:val="a0"/>
    <w:rsid w:val="00B30D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145170354">
      <w:bodyDiv w:val="1"/>
      <w:marLeft w:val="0"/>
      <w:marRight w:val="0"/>
      <w:marTop w:val="0"/>
      <w:marBottom w:val="0"/>
      <w:divBdr>
        <w:top w:val="none" w:sz="0" w:space="0" w:color="auto"/>
        <w:left w:val="none" w:sz="0" w:space="0" w:color="auto"/>
        <w:bottom w:val="none" w:sz="0" w:space="0" w:color="auto"/>
        <w:right w:val="none" w:sz="0" w:space="0" w:color="auto"/>
      </w:divBdr>
    </w:div>
    <w:div w:id="293025502">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411662686">
      <w:bodyDiv w:val="1"/>
      <w:marLeft w:val="0"/>
      <w:marRight w:val="0"/>
      <w:marTop w:val="0"/>
      <w:marBottom w:val="0"/>
      <w:divBdr>
        <w:top w:val="none" w:sz="0" w:space="0" w:color="auto"/>
        <w:left w:val="none" w:sz="0" w:space="0" w:color="auto"/>
        <w:bottom w:val="none" w:sz="0" w:space="0" w:color="auto"/>
        <w:right w:val="none" w:sz="0" w:space="0" w:color="auto"/>
      </w:divBdr>
    </w:div>
    <w:div w:id="428625697">
      <w:bodyDiv w:val="1"/>
      <w:marLeft w:val="0"/>
      <w:marRight w:val="0"/>
      <w:marTop w:val="0"/>
      <w:marBottom w:val="0"/>
      <w:divBdr>
        <w:top w:val="none" w:sz="0" w:space="0" w:color="auto"/>
        <w:left w:val="none" w:sz="0" w:space="0" w:color="auto"/>
        <w:bottom w:val="none" w:sz="0" w:space="0" w:color="auto"/>
        <w:right w:val="none" w:sz="0" w:space="0" w:color="auto"/>
      </w:divBdr>
    </w:div>
    <w:div w:id="46428078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2494506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839852145">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011370641">
      <w:bodyDiv w:val="1"/>
      <w:marLeft w:val="0"/>
      <w:marRight w:val="0"/>
      <w:marTop w:val="0"/>
      <w:marBottom w:val="0"/>
      <w:divBdr>
        <w:top w:val="none" w:sz="0" w:space="0" w:color="auto"/>
        <w:left w:val="none" w:sz="0" w:space="0" w:color="auto"/>
        <w:bottom w:val="none" w:sz="0" w:space="0" w:color="auto"/>
        <w:right w:val="none" w:sz="0" w:space="0" w:color="auto"/>
      </w:divBdr>
    </w:div>
    <w:div w:id="1187133803">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53259237">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386679100">
      <w:bodyDiv w:val="1"/>
      <w:marLeft w:val="0"/>
      <w:marRight w:val="0"/>
      <w:marTop w:val="0"/>
      <w:marBottom w:val="0"/>
      <w:divBdr>
        <w:top w:val="none" w:sz="0" w:space="0" w:color="auto"/>
        <w:left w:val="none" w:sz="0" w:space="0" w:color="auto"/>
        <w:bottom w:val="none" w:sz="0" w:space="0" w:color="auto"/>
        <w:right w:val="none" w:sz="0" w:space="0" w:color="auto"/>
      </w:divBdr>
    </w:div>
    <w:div w:id="1437671788">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484156956">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586722779">
      <w:bodyDiv w:val="1"/>
      <w:marLeft w:val="0"/>
      <w:marRight w:val="0"/>
      <w:marTop w:val="0"/>
      <w:marBottom w:val="0"/>
      <w:divBdr>
        <w:top w:val="none" w:sz="0" w:space="0" w:color="auto"/>
        <w:left w:val="none" w:sz="0" w:space="0" w:color="auto"/>
        <w:bottom w:val="none" w:sz="0" w:space="0" w:color="auto"/>
        <w:right w:val="none" w:sz="0" w:space="0" w:color="auto"/>
      </w:divBdr>
    </w:div>
    <w:div w:id="1707943250">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13601066">
      <w:bodyDiv w:val="1"/>
      <w:marLeft w:val="0"/>
      <w:marRight w:val="0"/>
      <w:marTop w:val="0"/>
      <w:marBottom w:val="0"/>
      <w:divBdr>
        <w:top w:val="none" w:sz="0" w:space="0" w:color="auto"/>
        <w:left w:val="none" w:sz="0" w:space="0" w:color="auto"/>
        <w:bottom w:val="none" w:sz="0" w:space="0" w:color="auto"/>
        <w:right w:val="none" w:sz="0" w:space="0" w:color="auto"/>
      </w:divBdr>
    </w:div>
    <w:div w:id="1825588015">
      <w:bodyDiv w:val="1"/>
      <w:marLeft w:val="0"/>
      <w:marRight w:val="0"/>
      <w:marTop w:val="0"/>
      <w:marBottom w:val="0"/>
      <w:divBdr>
        <w:top w:val="none" w:sz="0" w:space="0" w:color="auto"/>
        <w:left w:val="none" w:sz="0" w:space="0" w:color="auto"/>
        <w:bottom w:val="none" w:sz="0" w:space="0" w:color="auto"/>
        <w:right w:val="none" w:sz="0" w:space="0" w:color="auto"/>
      </w:divBdr>
    </w:div>
    <w:div w:id="1847357211">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1930887274">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095516221">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 w:id="2133160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inkAnnotations="0"/>
  <w:defaultTabStop w:val="720"/>
  <w:characterSpacingControl w:val="doNotCompress"/>
  <w:compat>
    <w:useFELayout/>
    <w:compatSetting w:name="compatibilityMode" w:uri="http://schemas.microsoft.com/office/word" w:val="12"/>
  </w:compat>
  <w:rsids>
    <w:rsidRoot w:val="000E3842"/>
    <w:rsid w:val="00031F7E"/>
    <w:rsid w:val="00041B66"/>
    <w:rsid w:val="000514F0"/>
    <w:rsid w:val="00070D14"/>
    <w:rsid w:val="000E3842"/>
    <w:rsid w:val="000E772A"/>
    <w:rsid w:val="000F63D2"/>
    <w:rsid w:val="001410B8"/>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C2773"/>
    <w:rsid w:val="004F0AD2"/>
    <w:rsid w:val="004F5CBC"/>
    <w:rsid w:val="0053473B"/>
    <w:rsid w:val="00575077"/>
    <w:rsid w:val="005B4A25"/>
    <w:rsid w:val="005E69CE"/>
    <w:rsid w:val="0065557A"/>
    <w:rsid w:val="006576DE"/>
    <w:rsid w:val="00683603"/>
    <w:rsid w:val="00686ED9"/>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CF2725"/>
    <w:rsid w:val="00D36006"/>
    <w:rsid w:val="00D36227"/>
    <w:rsid w:val="00D55B76"/>
    <w:rsid w:val="00D720E6"/>
    <w:rsid w:val="00DC6B6E"/>
    <w:rsid w:val="00E21E3B"/>
    <w:rsid w:val="00E41458"/>
    <w:rsid w:val="00E41C11"/>
    <w:rsid w:val="00E5030C"/>
    <w:rsid w:val="00E62BE7"/>
    <w:rsid w:val="00E70A9A"/>
    <w:rsid w:val="00E778DF"/>
    <w:rsid w:val="00F160F3"/>
    <w:rsid w:val="00F65E96"/>
    <w:rsid w:val="00F83A91"/>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598/2023</numberRequest>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purl.org/dc/terms/"/>
    <ds:schemaRef ds:uri="http://schemas.microsoft.com/office/2006/metadata/properties"/>
    <ds:schemaRef ds:uri="http://www.w3.org/XML/1998/namespace"/>
    <ds:schemaRef ds:uri="http://schemas.microsoft.com/office/infopath/2007/PartnerControls"/>
    <ds:schemaRef ds:uri="http://schemas.microsoft.com/office/2006/documentManagement/types"/>
    <ds:schemaRef ds:uri="http://schemas.openxmlformats.org/package/2006/metadata/core-properties"/>
    <ds:schemaRef ds:uri="dfdc756c-b567-4cb8-a028-4546c554521a"/>
    <ds:schemaRef ds:uri="http://purl.org/dc/dcmitype/"/>
  </ds:schemaRefs>
</ds:datastoreItem>
</file>

<file path=customXml/itemProps2.xml><?xml version="1.0" encoding="utf-8"?>
<ds:datastoreItem xmlns:ds="http://schemas.openxmlformats.org/officeDocument/2006/customXml" ds:itemID="{AC262157-4BE6-4BA1-843A-A19F8A0333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DF46BF-0BD2-40CC-8B29-EB93565E9B01}">
  <ds:schemaRefs>
    <ds:schemaRef ds:uri="http://schemas.microsoft.com/sharepoint/v3/contenttype/forms"/>
  </ds:schemaRefs>
</ds:datastoreItem>
</file>

<file path=customXml/itemProps4.xml><?xml version="1.0" encoding="utf-8"?>
<ds:datastoreItem xmlns:ds="http://schemas.openxmlformats.org/officeDocument/2006/customXml" ds:itemID="{A565EA1A-DD09-49E0-BF66-71D2813EE8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3434</Words>
  <Characters>15801</Characters>
  <Application>Microsoft Office Word</Application>
  <DocSecurity>0</DocSecurity>
  <Lines>131</Lines>
  <Paragraphs>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19197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Magen</dc:creator>
  <cp:keywords/>
  <dc:description/>
  <cp:lastModifiedBy>אילנה טמסוט</cp:lastModifiedBy>
  <cp:revision>2</cp:revision>
  <cp:lastPrinted>2023-07-31T05:55:00Z</cp:lastPrinted>
  <dcterms:created xsi:type="dcterms:W3CDTF">2023-11-30T14:02:00Z</dcterms:created>
  <dcterms:modified xsi:type="dcterms:W3CDTF">2023-11-30T14:02:00Z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HT_973_2023</vt:lpwstr>
  </property>
</Properties>
</file>